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332"/>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D7633" w:rsidRPr="00265C72" w14:paraId="3D0CA088" w14:textId="77777777" w:rsidTr="007B2042">
        <w:trPr>
          <w:trHeight w:val="1800"/>
        </w:trPr>
        <w:tc>
          <w:tcPr>
            <w:tcW w:w="10800" w:type="dxa"/>
            <w:vAlign w:val="center"/>
          </w:tcPr>
          <w:p w14:paraId="00303EF0" w14:textId="77777777" w:rsidR="006D7633" w:rsidRDefault="006D7633" w:rsidP="006D7633">
            <w:pPr>
              <w:ind w:left="-15" w:right="705"/>
              <w:rPr>
                <w:rFonts w:ascii="Trebuchet MS" w:hAnsi="Trebuchet MS"/>
                <w:b/>
                <w:color w:val="595959" w:themeColor="text1" w:themeTint="A6"/>
                <w:sz w:val="28"/>
                <w:szCs w:val="36"/>
              </w:rPr>
            </w:pPr>
            <w:r>
              <w:rPr>
                <w:rFonts w:ascii="Trebuchet MS" w:hAnsi="Trebuchet MS"/>
                <w:color w:val="595959" w:themeColor="text1" w:themeTint="A6"/>
                <w:sz w:val="44"/>
                <w:szCs w:val="32"/>
              </w:rPr>
              <w:t>Invitation For Bids</w:t>
            </w:r>
            <w:r w:rsidRPr="00265C72">
              <w:rPr>
                <w:rFonts w:ascii="Trebuchet MS" w:hAnsi="Trebuchet MS"/>
                <w:color w:val="595959" w:themeColor="text1" w:themeTint="A6"/>
                <w:sz w:val="44"/>
                <w:szCs w:val="32"/>
              </w:rPr>
              <w:t xml:space="preserve"> (</w:t>
            </w:r>
            <w:r>
              <w:rPr>
                <w:rFonts w:ascii="Trebuchet MS" w:hAnsi="Trebuchet MS"/>
                <w:color w:val="595959" w:themeColor="text1" w:themeTint="A6"/>
                <w:sz w:val="44"/>
                <w:szCs w:val="32"/>
              </w:rPr>
              <w:t>IFB</w:t>
            </w:r>
            <w:r w:rsidRPr="00265C72">
              <w:rPr>
                <w:rFonts w:ascii="Trebuchet MS" w:hAnsi="Trebuchet MS"/>
                <w:color w:val="595959" w:themeColor="text1" w:themeTint="A6"/>
                <w:sz w:val="44"/>
                <w:szCs w:val="32"/>
              </w:rPr>
              <w:t>)</w:t>
            </w:r>
            <w:r w:rsidRPr="00265C72">
              <w:rPr>
                <w:rFonts w:ascii="Trebuchet MS" w:hAnsi="Trebuchet MS"/>
                <w:b/>
                <w:color w:val="595959" w:themeColor="text1" w:themeTint="A6"/>
                <w:sz w:val="28"/>
                <w:szCs w:val="36"/>
              </w:rPr>
              <w:t xml:space="preserve"> </w:t>
            </w:r>
          </w:p>
          <w:p w14:paraId="55EB403F" w14:textId="77777777" w:rsidR="006D7633" w:rsidRPr="00265C72" w:rsidRDefault="006D7633" w:rsidP="006D7633">
            <w:pPr>
              <w:ind w:left="255" w:right="705"/>
              <w:rPr>
                <w:rFonts w:ascii="Trebuchet MS" w:hAnsi="Trebuchet MS"/>
                <w:b/>
                <w:color w:val="595959" w:themeColor="text1" w:themeTint="A6"/>
                <w:sz w:val="28"/>
                <w:szCs w:val="36"/>
              </w:rPr>
            </w:pPr>
            <w:r w:rsidRPr="00265C72">
              <w:rPr>
                <w:rFonts w:ascii="Trebuchet MS" w:hAnsi="Trebuchet MS"/>
                <w:b/>
                <w:color w:val="595959" w:themeColor="text1" w:themeTint="A6"/>
                <w:sz w:val="28"/>
                <w:szCs w:val="36"/>
              </w:rPr>
              <w:t xml:space="preserve">Colorado Department of </w:t>
            </w:r>
            <w:r>
              <w:rPr>
                <w:rFonts w:ascii="Trebuchet MS" w:hAnsi="Trebuchet MS"/>
                <w:b/>
                <w:color w:val="595959" w:themeColor="text1" w:themeTint="A6"/>
                <w:sz w:val="28"/>
                <w:szCs w:val="36"/>
              </w:rPr>
              <w:t>Regulatory Agencies</w:t>
            </w:r>
          </w:p>
        </w:tc>
      </w:tr>
    </w:tbl>
    <w:p w14:paraId="28775BFF" w14:textId="32CF422E" w:rsidR="006D7633" w:rsidRPr="00B94A5B" w:rsidRDefault="006D7633" w:rsidP="006D7633">
      <w:pPr>
        <w:pStyle w:val="Default"/>
        <w:tabs>
          <w:tab w:val="left" w:pos="9000"/>
        </w:tabs>
        <w:ind w:right="-720"/>
        <w:jc w:val="center"/>
        <w:rPr>
          <w:b/>
          <w:sz w:val="40"/>
          <w:szCs w:val="40"/>
        </w:rPr>
      </w:pPr>
      <w:r>
        <w:rPr>
          <w:b/>
          <w:sz w:val="40"/>
          <w:szCs w:val="40"/>
        </w:rPr>
        <w:t>Dent</w:t>
      </w:r>
      <w:r w:rsidR="00B15D6D">
        <w:rPr>
          <w:b/>
          <w:sz w:val="40"/>
          <w:szCs w:val="40"/>
        </w:rPr>
        <w:t>ist</w:t>
      </w:r>
      <w:r>
        <w:rPr>
          <w:b/>
          <w:sz w:val="40"/>
          <w:szCs w:val="40"/>
        </w:rPr>
        <w:t xml:space="preserve"> </w:t>
      </w:r>
      <w:r w:rsidRPr="006D7633">
        <w:rPr>
          <w:b/>
          <w:sz w:val="40"/>
          <w:szCs w:val="40"/>
        </w:rPr>
        <w:t>Peer Administering Entity</w:t>
      </w:r>
    </w:p>
    <w:p w14:paraId="06111045" w14:textId="77777777" w:rsidR="006D7633" w:rsidRPr="00265C72" w:rsidRDefault="006D7633" w:rsidP="006D7633">
      <w:pPr>
        <w:pStyle w:val="Default"/>
        <w:jc w:val="both"/>
        <w:rPr>
          <w:b/>
          <w:sz w:val="44"/>
          <w:szCs w:val="44"/>
        </w:rPr>
      </w:pPr>
    </w:p>
    <w:p w14:paraId="57A9D73F" w14:textId="0B122C80" w:rsidR="006D7633" w:rsidRPr="00265C72" w:rsidRDefault="006D7633" w:rsidP="006D7633">
      <w:pPr>
        <w:pStyle w:val="Default"/>
        <w:jc w:val="both"/>
        <w:rPr>
          <w:b/>
          <w:sz w:val="44"/>
          <w:szCs w:val="44"/>
        </w:rPr>
      </w:pPr>
      <w:r>
        <w:rPr>
          <w:b/>
          <w:sz w:val="44"/>
          <w:szCs w:val="44"/>
        </w:rPr>
        <w:t>IFB</w:t>
      </w:r>
      <w:r w:rsidRPr="00265C72">
        <w:rPr>
          <w:b/>
          <w:sz w:val="44"/>
          <w:szCs w:val="44"/>
        </w:rPr>
        <w:t xml:space="preserve"> #</w:t>
      </w:r>
      <w:r>
        <w:rPr>
          <w:b/>
          <w:sz w:val="44"/>
          <w:szCs w:val="44"/>
        </w:rPr>
        <w:t>SJAA 202400021</w:t>
      </w:r>
      <w:r w:rsidR="00975B43">
        <w:rPr>
          <w:b/>
          <w:sz w:val="44"/>
          <w:szCs w:val="44"/>
        </w:rPr>
        <w:t>7</w:t>
      </w:r>
    </w:p>
    <w:p w14:paraId="29B35DDC" w14:textId="77777777" w:rsidR="006D7633" w:rsidRDefault="006D7633" w:rsidP="006D7633">
      <w:pPr>
        <w:pStyle w:val="Default"/>
        <w:jc w:val="both"/>
        <w:rPr>
          <w:sz w:val="44"/>
          <w:szCs w:val="44"/>
        </w:rPr>
      </w:pPr>
      <w:r>
        <w:rPr>
          <w:sz w:val="44"/>
          <w:szCs w:val="44"/>
        </w:rPr>
        <w:t>Bid Submittal</w:t>
      </w:r>
      <w:r w:rsidRPr="00265C72">
        <w:rPr>
          <w:sz w:val="44"/>
          <w:szCs w:val="44"/>
        </w:rPr>
        <w:t xml:space="preserve"> Due Date: </w:t>
      </w:r>
      <w:r>
        <w:rPr>
          <w:sz w:val="44"/>
          <w:szCs w:val="44"/>
        </w:rPr>
        <w:t>June</w:t>
      </w:r>
      <w:r w:rsidRPr="003F77B6">
        <w:rPr>
          <w:sz w:val="44"/>
          <w:szCs w:val="44"/>
        </w:rPr>
        <w:t xml:space="preserve"> </w:t>
      </w:r>
      <w:r>
        <w:rPr>
          <w:sz w:val="44"/>
          <w:szCs w:val="44"/>
        </w:rPr>
        <w:t>14</w:t>
      </w:r>
      <w:r w:rsidRPr="003F77B6">
        <w:rPr>
          <w:sz w:val="44"/>
          <w:szCs w:val="44"/>
        </w:rPr>
        <w:t xml:space="preserve">, </w:t>
      </w:r>
      <w:r>
        <w:rPr>
          <w:sz w:val="44"/>
          <w:szCs w:val="44"/>
        </w:rPr>
        <w:t>2024</w:t>
      </w:r>
      <w:r w:rsidRPr="003F77B6">
        <w:rPr>
          <w:sz w:val="44"/>
          <w:szCs w:val="44"/>
        </w:rPr>
        <w:t>.</w:t>
      </w:r>
    </w:p>
    <w:p w14:paraId="3BA1C12C" w14:textId="77777777" w:rsidR="006D7633" w:rsidRDefault="006D7633" w:rsidP="006D7633">
      <w:pPr>
        <w:pStyle w:val="Default"/>
        <w:jc w:val="both"/>
        <w:rPr>
          <w:sz w:val="44"/>
          <w:szCs w:val="44"/>
        </w:rPr>
      </w:pPr>
    </w:p>
    <w:p w14:paraId="0EA2DBCC" w14:textId="77777777" w:rsidR="006D7633" w:rsidRDefault="006D7633" w:rsidP="006D7633">
      <w:pPr>
        <w:pStyle w:val="Default"/>
        <w:jc w:val="both"/>
        <w:rPr>
          <w:sz w:val="44"/>
          <w:szCs w:val="44"/>
        </w:rPr>
      </w:pPr>
    </w:p>
    <w:p w14:paraId="039DDC11" w14:textId="77777777" w:rsidR="006D7633" w:rsidRDefault="006D7633" w:rsidP="006D7633">
      <w:pPr>
        <w:pStyle w:val="Default"/>
        <w:jc w:val="both"/>
        <w:rPr>
          <w:sz w:val="44"/>
          <w:szCs w:val="44"/>
        </w:rPr>
      </w:pPr>
    </w:p>
    <w:p w14:paraId="38A9BFE0" w14:textId="77777777" w:rsidR="006D7633" w:rsidRDefault="006D7633" w:rsidP="006D7633">
      <w:pPr>
        <w:pStyle w:val="Default"/>
        <w:jc w:val="both"/>
        <w:rPr>
          <w:sz w:val="44"/>
          <w:szCs w:val="44"/>
        </w:rPr>
      </w:pPr>
    </w:p>
    <w:p w14:paraId="2F90E07B" w14:textId="77777777" w:rsidR="006D7633" w:rsidRDefault="006D7633" w:rsidP="006D7633">
      <w:pPr>
        <w:pStyle w:val="Default"/>
        <w:jc w:val="both"/>
        <w:rPr>
          <w:sz w:val="44"/>
          <w:szCs w:val="44"/>
        </w:rPr>
      </w:pPr>
    </w:p>
    <w:p w14:paraId="0687C2CA" w14:textId="77777777" w:rsidR="006D7633" w:rsidRDefault="006D7633" w:rsidP="006D7633">
      <w:pPr>
        <w:pStyle w:val="Default"/>
        <w:jc w:val="both"/>
        <w:rPr>
          <w:sz w:val="44"/>
          <w:szCs w:val="44"/>
        </w:rPr>
      </w:pPr>
    </w:p>
    <w:p w14:paraId="7331B62D" w14:textId="77777777" w:rsidR="006D7633" w:rsidRDefault="006D7633" w:rsidP="006D7633">
      <w:pPr>
        <w:pStyle w:val="Default"/>
        <w:jc w:val="both"/>
        <w:rPr>
          <w:sz w:val="44"/>
          <w:szCs w:val="44"/>
        </w:rPr>
      </w:pPr>
    </w:p>
    <w:p w14:paraId="4FB115EA" w14:textId="77777777" w:rsidR="006D7633" w:rsidRDefault="006D7633" w:rsidP="006D7633">
      <w:pPr>
        <w:pStyle w:val="Default"/>
        <w:jc w:val="both"/>
        <w:rPr>
          <w:sz w:val="44"/>
          <w:szCs w:val="44"/>
        </w:rPr>
      </w:pPr>
    </w:p>
    <w:p w14:paraId="15990A71" w14:textId="77777777" w:rsidR="006D7633" w:rsidRDefault="006D7633" w:rsidP="006D7633">
      <w:pPr>
        <w:pStyle w:val="Default"/>
        <w:jc w:val="both"/>
        <w:rPr>
          <w:sz w:val="44"/>
          <w:szCs w:val="44"/>
        </w:rPr>
      </w:pPr>
    </w:p>
    <w:p w14:paraId="43BAD25C" w14:textId="77777777" w:rsidR="006D7633" w:rsidRDefault="006D7633" w:rsidP="006D7633">
      <w:pPr>
        <w:pStyle w:val="Default"/>
        <w:jc w:val="both"/>
        <w:rPr>
          <w:sz w:val="44"/>
          <w:szCs w:val="44"/>
        </w:rPr>
      </w:pPr>
    </w:p>
    <w:p w14:paraId="310DD0BF" w14:textId="77777777" w:rsidR="006D7633" w:rsidRDefault="006D7633" w:rsidP="006D7633">
      <w:pPr>
        <w:pStyle w:val="Default"/>
        <w:jc w:val="both"/>
        <w:rPr>
          <w:sz w:val="44"/>
          <w:szCs w:val="44"/>
        </w:rPr>
      </w:pPr>
    </w:p>
    <w:p w14:paraId="04546C7A" w14:textId="77777777" w:rsidR="006D7633" w:rsidRDefault="006D7633" w:rsidP="006D7633">
      <w:pPr>
        <w:pStyle w:val="Default"/>
        <w:jc w:val="both"/>
        <w:rPr>
          <w:sz w:val="44"/>
          <w:szCs w:val="44"/>
        </w:rPr>
      </w:pPr>
    </w:p>
    <w:p w14:paraId="59D37FE3" w14:textId="77777777" w:rsidR="006D7633" w:rsidRDefault="006D7633" w:rsidP="006D7633">
      <w:pPr>
        <w:pStyle w:val="Default"/>
        <w:jc w:val="both"/>
        <w:rPr>
          <w:sz w:val="44"/>
          <w:szCs w:val="44"/>
        </w:rPr>
      </w:pPr>
    </w:p>
    <w:p w14:paraId="5FB37EAD" w14:textId="77777777" w:rsidR="006D7633" w:rsidRDefault="006D7633" w:rsidP="006D7633">
      <w:pPr>
        <w:pStyle w:val="Default"/>
        <w:jc w:val="both"/>
        <w:rPr>
          <w:sz w:val="44"/>
          <w:szCs w:val="44"/>
        </w:rPr>
      </w:pPr>
    </w:p>
    <w:p w14:paraId="645884D0" w14:textId="77777777" w:rsidR="006D7633" w:rsidRDefault="006D7633" w:rsidP="006D7633">
      <w:pPr>
        <w:pStyle w:val="Default"/>
        <w:jc w:val="both"/>
        <w:rPr>
          <w:sz w:val="44"/>
          <w:szCs w:val="44"/>
        </w:rPr>
      </w:pPr>
    </w:p>
    <w:p w14:paraId="25B9C8D4" w14:textId="77777777" w:rsidR="006D7633" w:rsidRDefault="006D7633" w:rsidP="006D7633">
      <w:pPr>
        <w:pStyle w:val="Default"/>
        <w:jc w:val="both"/>
        <w:rPr>
          <w:sz w:val="44"/>
          <w:szCs w:val="44"/>
        </w:rPr>
      </w:pPr>
    </w:p>
    <w:p w14:paraId="15DC3995" w14:textId="77777777" w:rsidR="006D7633" w:rsidRPr="00265C72" w:rsidRDefault="006D7633" w:rsidP="006D7633">
      <w:pPr>
        <w:pStyle w:val="Default"/>
        <w:jc w:val="both"/>
        <w:rPr>
          <w:sz w:val="44"/>
          <w:szCs w:val="44"/>
        </w:rPr>
      </w:pPr>
    </w:p>
    <w:p w14:paraId="0C5EBBD4" w14:textId="062CCFE5" w:rsidR="006D7633" w:rsidRDefault="006D7633" w:rsidP="006D7633"/>
    <w:tbl>
      <w:tblPr>
        <w:tblpPr w:leftFromText="180" w:rightFromText="180" w:vertAnchor="text" w:horzAnchor="margin" w:tblpY="13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18"/>
        <w:gridCol w:w="2402"/>
        <w:gridCol w:w="1558"/>
        <w:gridCol w:w="2399"/>
        <w:gridCol w:w="538"/>
        <w:gridCol w:w="1745"/>
      </w:tblGrid>
      <w:tr w:rsidR="006D7633" w:rsidRPr="006D7633" w14:paraId="06CB418B" w14:textId="77777777" w:rsidTr="006D7633">
        <w:trPr>
          <w:cantSplit/>
        </w:trPr>
        <w:tc>
          <w:tcPr>
            <w:tcW w:w="9085" w:type="dxa"/>
            <w:gridSpan w:val="6"/>
            <w:tcBorders>
              <w:top w:val="single" w:sz="4" w:space="0" w:color="auto"/>
              <w:left w:val="single" w:sz="4" w:space="0" w:color="auto"/>
              <w:bottom w:val="single" w:sz="6" w:space="0" w:color="auto"/>
              <w:right w:val="single" w:sz="4" w:space="0" w:color="auto"/>
            </w:tcBorders>
            <w:vAlign w:val="center"/>
          </w:tcPr>
          <w:p w14:paraId="316D5072" w14:textId="7F9B8588" w:rsidR="006D7633" w:rsidRPr="006D7633" w:rsidRDefault="006D7633" w:rsidP="006D7633">
            <w:pPr>
              <w:keepNext/>
              <w:spacing w:after="0" w:line="240" w:lineRule="auto"/>
              <w:jc w:val="center"/>
              <w:outlineLvl w:val="4"/>
              <w:rPr>
                <w:rFonts w:ascii="Trebuchet MS" w:hAnsi="Trebuchet MS"/>
                <w:b/>
                <w:iCs/>
                <w:smallCaps/>
                <w:noProof/>
              </w:rPr>
            </w:pPr>
            <w:r w:rsidRPr="006D7633">
              <w:rPr>
                <w:rFonts w:ascii="Trebuchet MS" w:hAnsi="Trebuchet MS"/>
                <w:b/>
                <w:iCs/>
                <w:smallCaps/>
                <w:noProof/>
              </w:rPr>
              <w:lastRenderedPageBreak/>
              <w:t>State of Colorado</w:t>
            </w:r>
          </w:p>
          <w:p w14:paraId="49B3E6E7" w14:textId="77777777" w:rsidR="006D7633" w:rsidRPr="006D7633" w:rsidRDefault="006D7633" w:rsidP="006D7633">
            <w:pPr>
              <w:spacing w:after="0" w:line="240" w:lineRule="auto"/>
              <w:rPr>
                <w:rFonts w:ascii="Trebuchet MS" w:hAnsi="Trebuchet MS"/>
              </w:rPr>
            </w:pPr>
          </w:p>
          <w:p w14:paraId="15ADFC52" w14:textId="77777777" w:rsidR="006D7633" w:rsidRPr="006D7633" w:rsidRDefault="006D7633" w:rsidP="006D7633">
            <w:pPr>
              <w:spacing w:after="0" w:line="240" w:lineRule="auto"/>
              <w:jc w:val="center"/>
              <w:rPr>
                <w:rFonts w:ascii="Trebuchet MS" w:hAnsi="Trebuchet MS"/>
                <w:b/>
              </w:rPr>
            </w:pPr>
            <w:r w:rsidRPr="006D7633">
              <w:rPr>
                <w:rFonts w:ascii="Trebuchet MS" w:hAnsi="Trebuchet MS"/>
                <w:b/>
              </w:rPr>
              <w:t>Department of Regulatory Agencies (DORA), Executive Office</w:t>
            </w:r>
          </w:p>
          <w:p w14:paraId="4EB58571" w14:textId="77777777" w:rsidR="006D7633" w:rsidRPr="006D7633" w:rsidRDefault="006D7633" w:rsidP="006D7633">
            <w:pPr>
              <w:spacing w:after="0" w:line="240" w:lineRule="auto"/>
              <w:jc w:val="center"/>
              <w:rPr>
                <w:rFonts w:ascii="Trebuchet MS" w:hAnsi="Trebuchet MS"/>
                <w:smallCaps/>
              </w:rPr>
            </w:pPr>
            <w:r w:rsidRPr="006D7633">
              <w:rPr>
                <w:rFonts w:ascii="Trebuchet MS" w:hAnsi="Trebuchet MS"/>
                <w:b/>
              </w:rPr>
              <w:t xml:space="preserve">Division of Professions and Occupations </w:t>
            </w:r>
          </w:p>
          <w:p w14:paraId="6E696ED7" w14:textId="559D098C" w:rsidR="006D7633" w:rsidRPr="006D7633" w:rsidRDefault="006D7633" w:rsidP="006D7633">
            <w:pPr>
              <w:keepNext/>
              <w:spacing w:after="0" w:line="240" w:lineRule="auto"/>
              <w:jc w:val="center"/>
              <w:outlineLvl w:val="1"/>
              <w:rPr>
                <w:rFonts w:ascii="Trebuchet MS" w:hAnsi="Trebuchet MS"/>
                <w:b/>
              </w:rPr>
            </w:pPr>
            <w:r w:rsidRPr="006D7633">
              <w:rPr>
                <w:rFonts w:ascii="Trebuchet MS" w:hAnsi="Trebuchet MS"/>
                <w:b/>
              </w:rPr>
              <w:t>Invitation For Bids (IFB) SUBMITTAL COVER SHEET</w:t>
            </w:r>
          </w:p>
        </w:tc>
        <w:tc>
          <w:tcPr>
            <w:tcW w:w="1745" w:type="dxa"/>
            <w:tcBorders>
              <w:top w:val="single" w:sz="4" w:space="0" w:color="auto"/>
              <w:left w:val="single" w:sz="4" w:space="0" w:color="auto"/>
              <w:bottom w:val="single" w:sz="4" w:space="0" w:color="auto"/>
              <w:right w:val="single" w:sz="4" w:space="0" w:color="auto"/>
            </w:tcBorders>
            <w:vAlign w:val="center"/>
          </w:tcPr>
          <w:p w14:paraId="5DCE0F96" w14:textId="4DEA1857" w:rsidR="006D7633" w:rsidRPr="006D7633" w:rsidRDefault="006D7633" w:rsidP="006D7633">
            <w:pPr>
              <w:spacing w:after="0" w:line="240" w:lineRule="auto"/>
              <w:jc w:val="center"/>
              <w:rPr>
                <w:rFonts w:ascii="Trebuchet MS" w:hAnsi="Trebuchet MS"/>
                <w:b/>
              </w:rPr>
            </w:pPr>
            <w:r w:rsidRPr="006D7633">
              <w:rPr>
                <w:rFonts w:ascii="Trebuchet MS" w:hAnsi="Trebuchet MS"/>
                <w:b/>
                <w:iCs/>
                <w:smallCaps/>
                <w:noProof/>
              </w:rPr>
              <w:drawing>
                <wp:anchor distT="0" distB="0" distL="114300" distR="114300" simplePos="0" relativeHeight="251659264" behindDoc="0" locked="0" layoutInCell="0" allowOverlap="1" wp14:anchorId="6157A1D9" wp14:editId="430A39E1">
                  <wp:simplePos x="0" y="0"/>
                  <wp:positionH relativeFrom="column">
                    <wp:posOffset>41275</wp:posOffset>
                  </wp:positionH>
                  <wp:positionV relativeFrom="paragraph">
                    <wp:posOffset>91440</wp:posOffset>
                  </wp:positionV>
                  <wp:extent cx="723265" cy="73152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731520"/>
                          </a:xfrm>
                          <a:prstGeom prst="rect">
                            <a:avLst/>
                          </a:prstGeom>
                          <a:noFill/>
                        </pic:spPr>
                      </pic:pic>
                    </a:graphicData>
                  </a:graphic>
                  <wp14:sizeRelH relativeFrom="page">
                    <wp14:pctWidth>0</wp14:pctWidth>
                  </wp14:sizeRelH>
                  <wp14:sizeRelV relativeFrom="page">
                    <wp14:pctHeight>0</wp14:pctHeight>
                  </wp14:sizeRelV>
                </wp:anchor>
              </w:drawing>
            </w:r>
          </w:p>
          <w:p w14:paraId="4538D378" w14:textId="77777777" w:rsidR="006D7633" w:rsidRPr="006D7633" w:rsidRDefault="006D7633" w:rsidP="006D7633">
            <w:pPr>
              <w:spacing w:after="0" w:line="240" w:lineRule="auto"/>
              <w:jc w:val="center"/>
              <w:rPr>
                <w:rFonts w:ascii="Trebuchet MS" w:hAnsi="Trebuchet MS"/>
                <w:b/>
              </w:rPr>
            </w:pPr>
          </w:p>
          <w:p w14:paraId="3015849A" w14:textId="77777777" w:rsidR="006D7633" w:rsidRPr="006D7633" w:rsidRDefault="006D7633" w:rsidP="006D7633">
            <w:pPr>
              <w:spacing w:after="0" w:line="240" w:lineRule="auto"/>
              <w:jc w:val="center"/>
              <w:rPr>
                <w:rFonts w:ascii="Trebuchet MS" w:hAnsi="Trebuchet MS"/>
                <w:b/>
              </w:rPr>
            </w:pPr>
          </w:p>
          <w:p w14:paraId="448CD1E6" w14:textId="77777777" w:rsidR="006D7633" w:rsidRPr="006D7633" w:rsidRDefault="006D7633" w:rsidP="006D7633">
            <w:pPr>
              <w:spacing w:after="0" w:line="240" w:lineRule="auto"/>
              <w:jc w:val="center"/>
              <w:rPr>
                <w:rFonts w:ascii="Trebuchet MS" w:hAnsi="Trebuchet MS"/>
                <w:b/>
              </w:rPr>
            </w:pPr>
          </w:p>
          <w:p w14:paraId="695D491B" w14:textId="77777777" w:rsidR="006D7633" w:rsidRPr="006D7633" w:rsidRDefault="006D7633" w:rsidP="006D7633">
            <w:pPr>
              <w:spacing w:after="0" w:line="240" w:lineRule="auto"/>
              <w:jc w:val="center"/>
              <w:rPr>
                <w:rFonts w:ascii="Trebuchet MS" w:hAnsi="Trebuchet MS"/>
                <w:b/>
              </w:rPr>
            </w:pPr>
          </w:p>
          <w:p w14:paraId="3ACA87DF" w14:textId="77777777" w:rsidR="006D7633" w:rsidRPr="006D7633" w:rsidRDefault="006D7633" w:rsidP="006D7633">
            <w:pPr>
              <w:spacing w:after="0" w:line="240" w:lineRule="auto"/>
              <w:jc w:val="center"/>
              <w:rPr>
                <w:rFonts w:ascii="Trebuchet MS" w:hAnsi="Trebuchet MS"/>
                <w:b/>
              </w:rPr>
            </w:pPr>
          </w:p>
        </w:tc>
      </w:tr>
      <w:tr w:rsidR="006D7633" w:rsidRPr="006D7633" w14:paraId="12190EB3" w14:textId="77777777" w:rsidTr="006D7633">
        <w:trPr>
          <w:cantSplit/>
          <w:trHeight w:val="318"/>
        </w:trPr>
        <w:tc>
          <w:tcPr>
            <w:tcW w:w="2188" w:type="dxa"/>
            <w:gridSpan w:val="2"/>
            <w:tcBorders>
              <w:top w:val="single" w:sz="6" w:space="0" w:color="auto"/>
              <w:left w:val="single" w:sz="4" w:space="0" w:color="auto"/>
              <w:bottom w:val="single" w:sz="6" w:space="0" w:color="auto"/>
              <w:right w:val="single" w:sz="6" w:space="0" w:color="auto"/>
            </w:tcBorders>
            <w:vAlign w:val="bottom"/>
          </w:tcPr>
          <w:p w14:paraId="3E9E2892" w14:textId="77777777" w:rsidR="006D7633" w:rsidRPr="006D7633" w:rsidRDefault="006D7633" w:rsidP="006D7633">
            <w:pPr>
              <w:spacing w:after="0" w:line="240" w:lineRule="auto"/>
              <w:jc w:val="right"/>
              <w:rPr>
                <w:rFonts w:ascii="Trebuchet MS" w:hAnsi="Trebuchet MS"/>
              </w:rPr>
            </w:pPr>
            <w:r w:rsidRPr="006D7633">
              <w:rPr>
                <w:rFonts w:ascii="Trebuchet MS" w:hAnsi="Trebuchet MS"/>
                <w:b/>
              </w:rPr>
              <w:t>Publish Date</w:t>
            </w:r>
            <w:r w:rsidRPr="006D7633">
              <w:rPr>
                <w:rFonts w:ascii="Trebuchet MS" w:hAnsi="Trebuchet MS"/>
              </w:rPr>
              <w:t>:</w:t>
            </w:r>
          </w:p>
        </w:tc>
        <w:tc>
          <w:tcPr>
            <w:tcW w:w="2402" w:type="dxa"/>
            <w:tcBorders>
              <w:top w:val="single" w:sz="6" w:space="0" w:color="auto"/>
              <w:left w:val="single" w:sz="6" w:space="0" w:color="auto"/>
              <w:bottom w:val="single" w:sz="6" w:space="0" w:color="auto"/>
              <w:right w:val="single" w:sz="6" w:space="0" w:color="auto"/>
            </w:tcBorders>
            <w:vAlign w:val="bottom"/>
          </w:tcPr>
          <w:p w14:paraId="54872FEC" w14:textId="77777777" w:rsidR="006D7633" w:rsidRPr="006D7633" w:rsidRDefault="006D7633" w:rsidP="006D7633">
            <w:pPr>
              <w:spacing w:after="0" w:line="240" w:lineRule="auto"/>
              <w:rPr>
                <w:rFonts w:ascii="Trebuchet MS" w:hAnsi="Trebuchet MS"/>
              </w:rPr>
            </w:pPr>
            <w:r w:rsidRPr="006D7633">
              <w:rPr>
                <w:rFonts w:ascii="Trebuchet MS" w:hAnsi="Trebuchet MS"/>
              </w:rPr>
              <w:t>05/24/2024</w:t>
            </w:r>
          </w:p>
        </w:tc>
        <w:tc>
          <w:tcPr>
            <w:tcW w:w="1558" w:type="dxa"/>
            <w:tcBorders>
              <w:top w:val="single" w:sz="6" w:space="0" w:color="auto"/>
              <w:left w:val="single" w:sz="6" w:space="0" w:color="auto"/>
              <w:bottom w:val="single" w:sz="6" w:space="0" w:color="auto"/>
              <w:right w:val="single" w:sz="6" w:space="0" w:color="auto"/>
            </w:tcBorders>
            <w:vAlign w:val="bottom"/>
          </w:tcPr>
          <w:p w14:paraId="61464421" w14:textId="77777777" w:rsidR="006D7633" w:rsidRPr="006D7633" w:rsidRDefault="006D7633" w:rsidP="006D7633">
            <w:pPr>
              <w:spacing w:after="0" w:line="240" w:lineRule="auto"/>
              <w:jc w:val="right"/>
              <w:rPr>
                <w:rFonts w:ascii="Trebuchet MS" w:hAnsi="Trebuchet MS"/>
              </w:rPr>
            </w:pPr>
            <w:r w:rsidRPr="006D7633">
              <w:rPr>
                <w:rFonts w:ascii="Trebuchet MS" w:hAnsi="Trebuchet MS"/>
                <w:b/>
              </w:rPr>
              <w:t>IFB Number:</w:t>
            </w:r>
          </w:p>
        </w:tc>
        <w:tc>
          <w:tcPr>
            <w:tcW w:w="4682" w:type="dxa"/>
            <w:gridSpan w:val="3"/>
            <w:tcBorders>
              <w:top w:val="single" w:sz="6" w:space="0" w:color="auto"/>
              <w:left w:val="single" w:sz="6" w:space="0" w:color="auto"/>
              <w:bottom w:val="single" w:sz="6" w:space="0" w:color="auto"/>
              <w:right w:val="single" w:sz="4" w:space="0" w:color="auto"/>
            </w:tcBorders>
            <w:vAlign w:val="bottom"/>
          </w:tcPr>
          <w:p w14:paraId="5FB08632" w14:textId="550BD5D6" w:rsidR="006D7633" w:rsidRPr="006D7633" w:rsidRDefault="006D7633" w:rsidP="006D7633">
            <w:pPr>
              <w:spacing w:after="0" w:line="240" w:lineRule="auto"/>
              <w:rPr>
                <w:rFonts w:ascii="Trebuchet MS" w:hAnsi="Trebuchet MS"/>
                <w:bCs/>
              </w:rPr>
            </w:pPr>
            <w:r w:rsidRPr="006D7633">
              <w:rPr>
                <w:rFonts w:ascii="Trebuchet MS" w:hAnsi="Trebuchet MS"/>
                <w:bCs/>
              </w:rPr>
              <w:t>SJAA 20240002</w:t>
            </w:r>
            <w:r>
              <w:rPr>
                <w:rFonts w:ascii="Trebuchet MS" w:hAnsi="Trebuchet MS"/>
                <w:bCs/>
              </w:rPr>
              <w:t>1</w:t>
            </w:r>
            <w:r w:rsidR="00F207B7">
              <w:rPr>
                <w:rFonts w:ascii="Trebuchet MS" w:hAnsi="Trebuchet MS"/>
                <w:bCs/>
              </w:rPr>
              <w:t>7</w:t>
            </w:r>
          </w:p>
        </w:tc>
      </w:tr>
      <w:tr w:rsidR="006D7633" w:rsidRPr="006D7633" w14:paraId="3AC27924" w14:textId="77777777" w:rsidTr="006D7633">
        <w:trPr>
          <w:cantSplit/>
          <w:trHeight w:val="1121"/>
        </w:trPr>
        <w:tc>
          <w:tcPr>
            <w:tcW w:w="10830" w:type="dxa"/>
            <w:gridSpan w:val="7"/>
            <w:tcBorders>
              <w:top w:val="single" w:sz="6" w:space="0" w:color="auto"/>
              <w:left w:val="single" w:sz="4" w:space="0" w:color="auto"/>
              <w:bottom w:val="single" w:sz="6" w:space="0" w:color="auto"/>
              <w:right w:val="single" w:sz="4" w:space="0" w:color="auto"/>
            </w:tcBorders>
          </w:tcPr>
          <w:p w14:paraId="66559708" w14:textId="14E698D2" w:rsidR="006D7633" w:rsidRPr="006D7633" w:rsidRDefault="006D7633" w:rsidP="006D7633">
            <w:pPr>
              <w:widowControl w:val="0"/>
              <w:snapToGrid w:val="0"/>
              <w:spacing w:after="0" w:line="240" w:lineRule="auto"/>
              <w:rPr>
                <w:rFonts w:ascii="Trebuchet MS" w:hAnsi="Trebuchet MS"/>
                <w:sz w:val="20"/>
                <w:szCs w:val="20"/>
              </w:rPr>
            </w:pPr>
            <w:r w:rsidRPr="006D7633">
              <w:rPr>
                <w:rFonts w:ascii="Trebuchet MS" w:hAnsi="Trebuchet MS"/>
                <w:sz w:val="20"/>
                <w:szCs w:val="20"/>
              </w:rPr>
              <w:t xml:space="preserve">Subject to the specifications, terms, and conditions herein stipulated, attached, or linked, </w:t>
            </w:r>
            <w:r>
              <w:rPr>
                <w:rFonts w:ascii="Trebuchet MS" w:hAnsi="Trebuchet MS"/>
                <w:sz w:val="20"/>
                <w:szCs w:val="20"/>
              </w:rPr>
              <w:t>bids</w:t>
            </w:r>
            <w:r w:rsidRPr="006D7633">
              <w:rPr>
                <w:rFonts w:ascii="Trebuchet MS" w:hAnsi="Trebuchet MS"/>
                <w:sz w:val="20"/>
                <w:szCs w:val="20"/>
              </w:rPr>
              <w:t xml:space="preserve"> will be accepted </w:t>
            </w:r>
            <w:r>
              <w:rPr>
                <w:rFonts w:ascii="Trebuchet MS" w:hAnsi="Trebuchet MS"/>
                <w:sz w:val="20"/>
                <w:szCs w:val="20"/>
              </w:rPr>
              <w:t xml:space="preserve">online via VSS Colorado (VSS) as stated </w:t>
            </w:r>
            <w:r w:rsidRPr="006D7633">
              <w:rPr>
                <w:rFonts w:ascii="Trebuchet MS" w:hAnsi="Trebuchet MS"/>
                <w:sz w:val="20"/>
                <w:szCs w:val="20"/>
              </w:rPr>
              <w:t>below prior to the date and time listed.</w:t>
            </w:r>
            <w:r>
              <w:rPr>
                <w:rFonts w:ascii="Trebuchet MS" w:hAnsi="Trebuchet MS"/>
                <w:sz w:val="20"/>
                <w:szCs w:val="20"/>
              </w:rPr>
              <w:t xml:space="preserve"> Invitation for Bids</w:t>
            </w:r>
            <w:r w:rsidRPr="006D7633">
              <w:rPr>
                <w:rFonts w:ascii="Trebuchet MS" w:hAnsi="Trebuchet MS"/>
                <w:sz w:val="20"/>
                <w:szCs w:val="20"/>
              </w:rPr>
              <w:t xml:space="preserve"> are now being accepted for: </w:t>
            </w:r>
          </w:p>
          <w:p w14:paraId="7C8FFBF9" w14:textId="1AEDD2E0" w:rsidR="006D7633" w:rsidRPr="006D7633" w:rsidRDefault="006D7633" w:rsidP="006D7633">
            <w:pPr>
              <w:widowControl w:val="0"/>
              <w:snapToGrid w:val="0"/>
              <w:spacing w:after="0" w:line="240" w:lineRule="auto"/>
              <w:jc w:val="center"/>
              <w:rPr>
                <w:rFonts w:ascii="Trebuchet MS" w:hAnsi="Trebuchet MS"/>
                <w:b/>
                <w:bCs/>
                <w:i/>
                <w:iCs/>
              </w:rPr>
            </w:pPr>
            <w:r>
              <w:rPr>
                <w:rFonts w:ascii="Trebuchet MS" w:hAnsi="Trebuchet MS"/>
                <w:b/>
                <w:i/>
                <w:iCs/>
              </w:rPr>
              <w:t>Dent</w:t>
            </w:r>
            <w:r w:rsidR="00B15D6D">
              <w:rPr>
                <w:rFonts w:ascii="Trebuchet MS" w:hAnsi="Trebuchet MS"/>
                <w:b/>
                <w:i/>
                <w:iCs/>
              </w:rPr>
              <w:t>ist</w:t>
            </w:r>
            <w:r>
              <w:rPr>
                <w:rFonts w:ascii="Trebuchet MS" w:hAnsi="Trebuchet MS"/>
                <w:b/>
                <w:i/>
                <w:iCs/>
              </w:rPr>
              <w:t xml:space="preserve"> </w:t>
            </w:r>
            <w:r w:rsidRPr="006D7633">
              <w:rPr>
                <w:rFonts w:ascii="Trebuchet MS" w:hAnsi="Trebuchet MS"/>
                <w:b/>
                <w:i/>
                <w:iCs/>
              </w:rPr>
              <w:t>Peer Administering Entity</w:t>
            </w:r>
          </w:p>
        </w:tc>
      </w:tr>
      <w:tr w:rsidR="006D7633" w:rsidRPr="006D7633" w14:paraId="147608F6" w14:textId="77777777" w:rsidTr="006D7633">
        <w:trPr>
          <w:cantSplit/>
          <w:trHeight w:val="1008"/>
        </w:trPr>
        <w:tc>
          <w:tcPr>
            <w:tcW w:w="2070" w:type="dxa"/>
            <w:tcBorders>
              <w:top w:val="single" w:sz="6" w:space="0" w:color="auto"/>
              <w:left w:val="single" w:sz="4" w:space="0" w:color="auto"/>
              <w:bottom w:val="single" w:sz="6" w:space="0" w:color="auto"/>
              <w:right w:val="single" w:sz="6" w:space="0" w:color="auto"/>
            </w:tcBorders>
            <w:vAlign w:val="center"/>
          </w:tcPr>
          <w:p w14:paraId="51AE3351" w14:textId="77777777" w:rsidR="006D7633" w:rsidRPr="006D7633" w:rsidRDefault="006D7633" w:rsidP="006D7633">
            <w:pPr>
              <w:spacing w:after="0" w:line="240" w:lineRule="auto"/>
              <w:jc w:val="center"/>
              <w:rPr>
                <w:rFonts w:ascii="Trebuchet MS" w:hAnsi="Trebuchet MS"/>
              </w:rPr>
            </w:pPr>
            <w:r w:rsidRPr="006D7633">
              <w:rPr>
                <w:rFonts w:ascii="Trebuchet MS" w:hAnsi="Trebuchet MS"/>
                <w:b/>
              </w:rPr>
              <w:t>Submit All    Applications to:</w:t>
            </w:r>
          </w:p>
        </w:tc>
        <w:tc>
          <w:tcPr>
            <w:tcW w:w="4078" w:type="dxa"/>
            <w:gridSpan w:val="3"/>
            <w:tcBorders>
              <w:top w:val="single" w:sz="6" w:space="0" w:color="auto"/>
              <w:left w:val="single" w:sz="6" w:space="0" w:color="auto"/>
              <w:bottom w:val="single" w:sz="6" w:space="0" w:color="auto"/>
              <w:right w:val="single" w:sz="6" w:space="0" w:color="auto"/>
            </w:tcBorders>
            <w:vAlign w:val="center"/>
          </w:tcPr>
          <w:p w14:paraId="22F39114" w14:textId="77777777" w:rsidR="006D7633" w:rsidRPr="006D7633" w:rsidRDefault="006D7633" w:rsidP="006D7633">
            <w:pPr>
              <w:spacing w:after="0" w:line="240" w:lineRule="auto"/>
              <w:jc w:val="center"/>
              <w:rPr>
                <w:rFonts w:ascii="Trebuchet MS" w:hAnsi="Trebuchet MS"/>
              </w:rPr>
            </w:pPr>
            <w:r w:rsidRPr="006D7633">
              <w:rPr>
                <w:rFonts w:ascii="Trebuchet MS" w:hAnsi="Trebuchet MS"/>
              </w:rPr>
              <w:t>Vendor Self Service (VSS)</w:t>
            </w:r>
          </w:p>
          <w:p w14:paraId="75118042" w14:textId="77777777" w:rsidR="006D7633" w:rsidRPr="006D7633" w:rsidRDefault="00022653" w:rsidP="006D7633">
            <w:pPr>
              <w:spacing w:after="0" w:line="240" w:lineRule="auto"/>
              <w:jc w:val="center"/>
              <w:rPr>
                <w:rFonts w:ascii="Trebuchet MS" w:hAnsi="Trebuchet MS"/>
              </w:rPr>
            </w:pPr>
            <w:hyperlink r:id="rId9" w:history="1">
              <w:r w:rsidR="006D7633" w:rsidRPr="006D7633">
                <w:rPr>
                  <w:rFonts w:ascii="Times New Roman" w:hAnsi="Times New Roman"/>
                  <w:color w:val="0070C0"/>
                  <w:sz w:val="24"/>
                  <w:szCs w:val="24"/>
                  <w:u w:val="single"/>
                </w:rPr>
                <w:t>www.colorado.gov/VSS</w:t>
              </w:r>
            </w:hyperlink>
            <w:r w:rsidR="006D7633" w:rsidRPr="006D7633">
              <w:rPr>
                <w:rFonts w:ascii="Times New Roman" w:hAnsi="Times New Roman"/>
                <w:sz w:val="24"/>
                <w:szCs w:val="24"/>
              </w:rPr>
              <w:t xml:space="preserve"> </w:t>
            </w:r>
          </w:p>
        </w:tc>
        <w:tc>
          <w:tcPr>
            <w:tcW w:w="2399" w:type="dxa"/>
            <w:tcBorders>
              <w:top w:val="single" w:sz="6" w:space="0" w:color="auto"/>
              <w:left w:val="single" w:sz="6" w:space="0" w:color="auto"/>
              <w:bottom w:val="single" w:sz="6" w:space="0" w:color="auto"/>
              <w:right w:val="single" w:sz="6" w:space="0" w:color="auto"/>
            </w:tcBorders>
            <w:vAlign w:val="center"/>
          </w:tcPr>
          <w:p w14:paraId="3B725592" w14:textId="77777777" w:rsidR="006D7633" w:rsidRPr="006D7633" w:rsidRDefault="006D7633" w:rsidP="006D7633">
            <w:pPr>
              <w:spacing w:after="0" w:line="240" w:lineRule="auto"/>
              <w:jc w:val="center"/>
              <w:rPr>
                <w:rFonts w:ascii="Trebuchet MS" w:hAnsi="Trebuchet MS"/>
                <w:b/>
              </w:rPr>
            </w:pPr>
            <w:r w:rsidRPr="006D7633">
              <w:rPr>
                <w:rFonts w:ascii="Trebuchet MS" w:hAnsi="Trebuchet MS"/>
                <w:b/>
              </w:rPr>
              <w:t>Purchasing Agent and Telephone No.:</w:t>
            </w:r>
          </w:p>
        </w:tc>
        <w:tc>
          <w:tcPr>
            <w:tcW w:w="2283" w:type="dxa"/>
            <w:gridSpan w:val="2"/>
            <w:tcBorders>
              <w:top w:val="single" w:sz="6" w:space="0" w:color="auto"/>
              <w:left w:val="single" w:sz="6" w:space="0" w:color="auto"/>
              <w:bottom w:val="single" w:sz="6" w:space="0" w:color="auto"/>
              <w:right w:val="single" w:sz="4" w:space="0" w:color="auto"/>
            </w:tcBorders>
            <w:vAlign w:val="center"/>
          </w:tcPr>
          <w:p w14:paraId="2C49839A" w14:textId="77777777" w:rsidR="006D7633" w:rsidRPr="006D7633" w:rsidRDefault="006D7633" w:rsidP="006D7633">
            <w:pPr>
              <w:spacing w:after="0" w:line="240" w:lineRule="auto"/>
              <w:rPr>
                <w:rFonts w:ascii="Trebuchet MS" w:hAnsi="Trebuchet MS"/>
              </w:rPr>
            </w:pPr>
            <w:r w:rsidRPr="006D7633">
              <w:rPr>
                <w:rFonts w:ascii="Trebuchet MS" w:hAnsi="Trebuchet MS"/>
              </w:rPr>
              <w:t>Kristine Contreraz</w:t>
            </w:r>
          </w:p>
          <w:p w14:paraId="1B4A8250" w14:textId="77777777" w:rsidR="006D7633" w:rsidRPr="006D7633" w:rsidRDefault="006D7633" w:rsidP="006D7633">
            <w:pPr>
              <w:spacing w:after="0" w:line="240" w:lineRule="auto"/>
              <w:rPr>
                <w:rFonts w:ascii="Trebuchet MS" w:hAnsi="Trebuchet MS"/>
              </w:rPr>
            </w:pPr>
            <w:r w:rsidRPr="006D7633">
              <w:rPr>
                <w:rFonts w:ascii="Trebuchet MS" w:hAnsi="Trebuchet MS"/>
              </w:rPr>
              <w:t>(303) 894-7765</w:t>
            </w:r>
          </w:p>
        </w:tc>
      </w:tr>
      <w:tr w:rsidR="006D7633" w:rsidRPr="006D7633" w14:paraId="4F4BDF2C" w14:textId="77777777" w:rsidTr="006D7633">
        <w:trPr>
          <w:cantSplit/>
          <w:trHeight w:val="661"/>
        </w:trPr>
        <w:tc>
          <w:tcPr>
            <w:tcW w:w="2070" w:type="dxa"/>
            <w:tcBorders>
              <w:top w:val="single" w:sz="6" w:space="0" w:color="auto"/>
              <w:left w:val="single" w:sz="4" w:space="0" w:color="auto"/>
              <w:bottom w:val="single" w:sz="6" w:space="0" w:color="auto"/>
              <w:right w:val="single" w:sz="6" w:space="0" w:color="auto"/>
            </w:tcBorders>
            <w:vAlign w:val="center"/>
          </w:tcPr>
          <w:p w14:paraId="0F428D4D" w14:textId="77777777" w:rsidR="006D7633" w:rsidRPr="006D7633" w:rsidRDefault="006D7633" w:rsidP="006D7633">
            <w:pPr>
              <w:spacing w:after="0" w:line="240" w:lineRule="auto"/>
              <w:jc w:val="center"/>
              <w:rPr>
                <w:rFonts w:ascii="Trebuchet MS" w:hAnsi="Trebuchet MS"/>
              </w:rPr>
            </w:pPr>
            <w:r w:rsidRPr="006D7633">
              <w:rPr>
                <w:rFonts w:ascii="Trebuchet MS" w:hAnsi="Trebuchet MS"/>
                <w:b/>
              </w:rPr>
              <w:t>Deadline for Submission of Proposal:</w:t>
            </w:r>
          </w:p>
        </w:tc>
        <w:tc>
          <w:tcPr>
            <w:tcW w:w="4078" w:type="dxa"/>
            <w:gridSpan w:val="3"/>
            <w:tcBorders>
              <w:top w:val="single" w:sz="6" w:space="0" w:color="auto"/>
              <w:left w:val="single" w:sz="6" w:space="0" w:color="auto"/>
              <w:bottom w:val="single" w:sz="6" w:space="0" w:color="auto"/>
              <w:right w:val="single" w:sz="6" w:space="0" w:color="auto"/>
            </w:tcBorders>
            <w:vAlign w:val="center"/>
          </w:tcPr>
          <w:p w14:paraId="073384D7" w14:textId="77777777" w:rsidR="006D7633" w:rsidRPr="006D7633" w:rsidRDefault="006D7633" w:rsidP="006D7633">
            <w:pPr>
              <w:spacing w:after="0" w:line="240" w:lineRule="auto"/>
              <w:rPr>
                <w:rFonts w:ascii="Trebuchet MS" w:hAnsi="Trebuchet MS"/>
                <w:b/>
                <w:bCs/>
              </w:rPr>
            </w:pPr>
            <w:r w:rsidRPr="006D7633">
              <w:rPr>
                <w:rFonts w:ascii="Trebuchet MS" w:hAnsi="Trebuchet MS"/>
                <w:b/>
                <w:bCs/>
              </w:rPr>
              <w:t>June 14, 2024, 3:00 PM MST</w:t>
            </w:r>
          </w:p>
        </w:tc>
        <w:tc>
          <w:tcPr>
            <w:tcW w:w="4682" w:type="dxa"/>
            <w:gridSpan w:val="3"/>
            <w:vMerge w:val="restart"/>
            <w:tcBorders>
              <w:top w:val="single" w:sz="6" w:space="0" w:color="auto"/>
              <w:left w:val="single" w:sz="6" w:space="0" w:color="auto"/>
              <w:bottom w:val="single" w:sz="6" w:space="0" w:color="auto"/>
              <w:right w:val="single" w:sz="4" w:space="0" w:color="auto"/>
            </w:tcBorders>
            <w:vAlign w:val="center"/>
          </w:tcPr>
          <w:p w14:paraId="5E7BD29E" w14:textId="77777777" w:rsidR="006D7633" w:rsidRPr="006D7633" w:rsidRDefault="006D7633" w:rsidP="006D7633">
            <w:pPr>
              <w:spacing w:after="0" w:line="240" w:lineRule="auto"/>
              <w:jc w:val="both"/>
              <w:rPr>
                <w:rFonts w:ascii="Trebuchet MS" w:hAnsi="Trebuchet MS"/>
                <w:b/>
                <w:sz w:val="20"/>
                <w:szCs w:val="20"/>
                <w:u w:val="single"/>
              </w:rPr>
            </w:pPr>
            <w:r w:rsidRPr="006D7633">
              <w:rPr>
                <w:rFonts w:ascii="Trebuchet MS" w:hAnsi="Trebuchet MS"/>
                <w:b/>
                <w:sz w:val="20"/>
                <w:szCs w:val="20"/>
                <w:u w:val="single"/>
              </w:rPr>
              <w:t>IMPORTANT</w:t>
            </w:r>
            <w:r w:rsidRPr="006D7633">
              <w:rPr>
                <w:rFonts w:ascii="Trebuchet MS" w:hAnsi="Trebuchet MS"/>
                <w:b/>
                <w:sz w:val="20"/>
                <w:szCs w:val="20"/>
              </w:rPr>
              <w:t xml:space="preserve">: </w:t>
            </w:r>
            <w:r w:rsidRPr="006D7633">
              <w:rPr>
                <w:rFonts w:ascii="Trebuchet MS" w:hAnsi="Trebuchet MS"/>
                <w:bCs/>
                <w:sz w:val="20"/>
                <w:szCs w:val="20"/>
              </w:rPr>
              <w:t xml:space="preserve">This completed and signed IFB Submittal Cover Sheet MUST accompany submitted bids. </w:t>
            </w:r>
          </w:p>
        </w:tc>
      </w:tr>
      <w:tr w:rsidR="006D7633" w:rsidRPr="006D7633" w14:paraId="2D662748" w14:textId="77777777" w:rsidTr="006D7633">
        <w:trPr>
          <w:cantSplit/>
          <w:trHeight w:val="779"/>
        </w:trPr>
        <w:tc>
          <w:tcPr>
            <w:tcW w:w="2070" w:type="dxa"/>
            <w:tcBorders>
              <w:top w:val="single" w:sz="6" w:space="0" w:color="auto"/>
              <w:left w:val="single" w:sz="4" w:space="0" w:color="auto"/>
              <w:bottom w:val="single" w:sz="4" w:space="0" w:color="auto"/>
              <w:right w:val="single" w:sz="6" w:space="0" w:color="auto"/>
            </w:tcBorders>
            <w:vAlign w:val="center"/>
          </w:tcPr>
          <w:p w14:paraId="2CBD8AC7" w14:textId="77777777" w:rsidR="006D7633" w:rsidRPr="006D7633" w:rsidRDefault="006D7633" w:rsidP="006D7633">
            <w:pPr>
              <w:spacing w:after="0" w:line="240" w:lineRule="auto"/>
              <w:jc w:val="center"/>
              <w:rPr>
                <w:rFonts w:ascii="Trebuchet MS" w:hAnsi="Trebuchet MS"/>
                <w:b/>
              </w:rPr>
            </w:pPr>
            <w:r w:rsidRPr="006D7633">
              <w:rPr>
                <w:rFonts w:ascii="Trebuchet MS" w:hAnsi="Trebuchet MS"/>
                <w:b/>
              </w:rPr>
              <w:t># of Copies to be Submitted:</w:t>
            </w:r>
          </w:p>
        </w:tc>
        <w:tc>
          <w:tcPr>
            <w:tcW w:w="4078" w:type="dxa"/>
            <w:gridSpan w:val="3"/>
            <w:tcBorders>
              <w:top w:val="single" w:sz="6" w:space="0" w:color="auto"/>
              <w:left w:val="single" w:sz="6" w:space="0" w:color="auto"/>
              <w:bottom w:val="single" w:sz="4" w:space="0" w:color="auto"/>
              <w:right w:val="single" w:sz="6" w:space="0" w:color="auto"/>
            </w:tcBorders>
            <w:vAlign w:val="center"/>
          </w:tcPr>
          <w:p w14:paraId="7E81CE6E" w14:textId="77777777" w:rsidR="006D7633" w:rsidRPr="006D7633" w:rsidRDefault="006D7633" w:rsidP="006D7633">
            <w:pPr>
              <w:spacing w:after="0" w:line="240" w:lineRule="auto"/>
              <w:jc w:val="center"/>
              <w:rPr>
                <w:rFonts w:ascii="Trebuchet MS" w:hAnsi="Trebuchet MS"/>
                <w:bCs/>
                <w:sz w:val="20"/>
                <w:szCs w:val="20"/>
              </w:rPr>
            </w:pPr>
            <w:r w:rsidRPr="006D7633">
              <w:rPr>
                <w:rFonts w:ascii="Trebuchet MS" w:hAnsi="Trebuchet MS"/>
                <w:bCs/>
                <w:sz w:val="20"/>
                <w:szCs w:val="20"/>
              </w:rPr>
              <w:t>All bid materials shall be submitted using Vendor Self Service (VSS).</w:t>
            </w:r>
          </w:p>
        </w:tc>
        <w:tc>
          <w:tcPr>
            <w:tcW w:w="4682" w:type="dxa"/>
            <w:gridSpan w:val="3"/>
            <w:vMerge/>
            <w:tcBorders>
              <w:top w:val="single" w:sz="6" w:space="0" w:color="auto"/>
              <w:left w:val="single" w:sz="6" w:space="0" w:color="auto"/>
              <w:bottom w:val="single" w:sz="4" w:space="0" w:color="auto"/>
              <w:right w:val="single" w:sz="4" w:space="0" w:color="auto"/>
            </w:tcBorders>
            <w:vAlign w:val="center"/>
          </w:tcPr>
          <w:p w14:paraId="54D93F81" w14:textId="77777777" w:rsidR="006D7633" w:rsidRPr="006D7633" w:rsidRDefault="006D7633" w:rsidP="006D7633">
            <w:pPr>
              <w:spacing w:after="0" w:line="240" w:lineRule="auto"/>
              <w:jc w:val="center"/>
              <w:rPr>
                <w:rFonts w:ascii="Trebuchet MS" w:hAnsi="Trebuchet MS"/>
                <w:b/>
              </w:rPr>
            </w:pPr>
          </w:p>
        </w:tc>
      </w:tr>
      <w:tr w:rsidR="006D7633" w:rsidRPr="006D7633" w14:paraId="65860416" w14:textId="77777777" w:rsidTr="006D7633">
        <w:trPr>
          <w:trHeight w:val="5653"/>
        </w:trPr>
        <w:tc>
          <w:tcPr>
            <w:tcW w:w="10830" w:type="dxa"/>
            <w:gridSpan w:val="7"/>
          </w:tcPr>
          <w:p w14:paraId="42FDD2D1" w14:textId="77777777" w:rsidR="006D7633" w:rsidRPr="006D7633" w:rsidRDefault="006D7633" w:rsidP="006D7633">
            <w:pPr>
              <w:keepNext/>
              <w:spacing w:after="0" w:line="240" w:lineRule="auto"/>
              <w:outlineLvl w:val="0"/>
              <w:rPr>
                <w:rFonts w:ascii="Trebuchet MS" w:hAnsi="Trebuchet MS"/>
                <w:i/>
              </w:rPr>
            </w:pPr>
            <w:r w:rsidRPr="006D7633">
              <w:rPr>
                <w:rFonts w:ascii="Trebuchet MS" w:hAnsi="Trebuchet MS"/>
                <w:b/>
                <w:i/>
              </w:rPr>
              <w:t xml:space="preserve">IDENTIFICATION OF APPLICANT(S) </w:t>
            </w:r>
            <w:r w:rsidRPr="006D7633">
              <w:rPr>
                <w:rFonts w:ascii="Trebuchet MS" w:hAnsi="Trebuchet MS"/>
                <w:b/>
                <w:i/>
                <w:color w:val="FF0000"/>
              </w:rPr>
              <w:t>(</w:t>
            </w:r>
            <w:r w:rsidRPr="006D7633">
              <w:rPr>
                <w:rFonts w:ascii="Trebuchet MS" w:hAnsi="Trebuchet MS"/>
                <w:b/>
                <w:iCs/>
                <w:color w:val="FF0000"/>
              </w:rPr>
              <w:t xml:space="preserve">Legibly </w:t>
            </w:r>
            <w:r w:rsidRPr="006D7633">
              <w:rPr>
                <w:rFonts w:ascii="Trebuchet MS" w:hAnsi="Trebuchet MS"/>
                <w:iCs/>
                <w:color w:val="FF0000"/>
              </w:rPr>
              <w:t>Complete the Following Information):</w:t>
            </w:r>
            <w:r w:rsidRPr="006D7633">
              <w:rPr>
                <w:rFonts w:ascii="Trebuchet MS" w:hAnsi="Trebuchet MS"/>
                <w:i/>
                <w:color w:val="FF0000"/>
              </w:rPr>
              <w:t xml:space="preserve"> </w:t>
            </w:r>
          </w:p>
          <w:p w14:paraId="1E8D77B7" w14:textId="77777777" w:rsidR="006D7633" w:rsidRPr="006D7633" w:rsidRDefault="006D7633" w:rsidP="006D7633">
            <w:pPr>
              <w:widowControl w:val="0"/>
              <w:tabs>
                <w:tab w:val="left" w:pos="-720"/>
              </w:tabs>
              <w:suppressAutoHyphens/>
              <w:snapToGrid w:val="0"/>
              <w:spacing w:after="0" w:line="240" w:lineRule="auto"/>
              <w:ind w:left="99"/>
              <w:jc w:val="both"/>
              <w:rPr>
                <w:rFonts w:ascii="Trebuchet MS" w:hAnsi="Trebuchet MS"/>
                <w:spacing w:val="-2"/>
              </w:rPr>
            </w:pPr>
          </w:p>
          <w:p w14:paraId="34366E83" w14:textId="77777777" w:rsidR="006D7633" w:rsidRPr="006D7633" w:rsidRDefault="006D7633" w:rsidP="006D7633">
            <w:pPr>
              <w:widowControl w:val="0"/>
              <w:tabs>
                <w:tab w:val="left" w:pos="-720"/>
              </w:tabs>
              <w:suppressAutoHyphens/>
              <w:snapToGrid w:val="0"/>
              <w:spacing w:after="0" w:line="240" w:lineRule="auto"/>
              <w:ind w:left="99"/>
              <w:jc w:val="both"/>
              <w:rPr>
                <w:rFonts w:ascii="Trebuchet MS" w:hAnsi="Trebuchet MS"/>
                <w:spacing w:val="-2"/>
              </w:rPr>
            </w:pPr>
            <w:r w:rsidRPr="006D7633">
              <w:rPr>
                <w:rFonts w:ascii="Trebuchet MS" w:hAnsi="Trebuchet MS"/>
                <w:spacing w:val="-2"/>
              </w:rPr>
              <w:t xml:space="preserve">APPLICANT(S)/COMPANY NAME:                                       </w:t>
            </w:r>
          </w:p>
          <w:p w14:paraId="273A78EC" w14:textId="77777777" w:rsidR="006D7633" w:rsidRPr="006D7633" w:rsidRDefault="006D7633" w:rsidP="006D7633">
            <w:pPr>
              <w:widowControl w:val="0"/>
              <w:tabs>
                <w:tab w:val="left" w:pos="-720"/>
              </w:tabs>
              <w:suppressAutoHyphens/>
              <w:snapToGrid w:val="0"/>
              <w:spacing w:after="0" w:line="240" w:lineRule="auto"/>
              <w:ind w:left="99"/>
              <w:jc w:val="both"/>
              <w:rPr>
                <w:rFonts w:ascii="Trebuchet MS" w:hAnsi="Trebuchet MS"/>
                <w:spacing w:val="-2"/>
              </w:rPr>
            </w:pPr>
          </w:p>
          <w:p w14:paraId="093DCDB4" w14:textId="77777777" w:rsidR="006D7633" w:rsidRPr="006D7633" w:rsidRDefault="006D7633" w:rsidP="006D7633">
            <w:pPr>
              <w:widowControl w:val="0"/>
              <w:tabs>
                <w:tab w:val="left" w:pos="-720"/>
              </w:tabs>
              <w:suppressAutoHyphens/>
              <w:snapToGrid w:val="0"/>
              <w:spacing w:after="0" w:line="240" w:lineRule="auto"/>
              <w:ind w:left="99"/>
              <w:jc w:val="both"/>
              <w:rPr>
                <w:rFonts w:ascii="Trebuchet MS" w:hAnsi="Trebuchet MS"/>
                <w:spacing w:val="-2"/>
              </w:rPr>
            </w:pPr>
            <w:r w:rsidRPr="006D7633">
              <w:rPr>
                <w:rFonts w:ascii="Trebuchet MS" w:hAnsi="Trebuchet MS"/>
                <w:spacing w:val="-2"/>
              </w:rPr>
              <w:t xml:space="preserve">STREET ADDRESS:                                     </w:t>
            </w:r>
          </w:p>
          <w:p w14:paraId="23092F4F" w14:textId="77777777" w:rsidR="006D7633" w:rsidRPr="006D7633" w:rsidRDefault="006D7633" w:rsidP="006D7633">
            <w:pPr>
              <w:widowControl w:val="0"/>
              <w:tabs>
                <w:tab w:val="left" w:pos="-720"/>
              </w:tabs>
              <w:suppressAutoHyphens/>
              <w:snapToGrid w:val="0"/>
              <w:spacing w:after="0" w:line="240" w:lineRule="auto"/>
              <w:ind w:left="99"/>
              <w:jc w:val="both"/>
              <w:rPr>
                <w:rFonts w:ascii="Trebuchet MS" w:hAnsi="Trebuchet MS"/>
                <w:spacing w:val="-2"/>
              </w:rPr>
            </w:pPr>
          </w:p>
          <w:p w14:paraId="3268B707" w14:textId="77777777" w:rsidR="006D7633" w:rsidRPr="006D7633" w:rsidRDefault="006D7633" w:rsidP="006D7633">
            <w:pPr>
              <w:widowControl w:val="0"/>
              <w:tabs>
                <w:tab w:val="left" w:pos="-720"/>
              </w:tabs>
              <w:suppressAutoHyphens/>
              <w:snapToGrid w:val="0"/>
              <w:spacing w:after="0" w:line="240" w:lineRule="auto"/>
              <w:jc w:val="both"/>
              <w:rPr>
                <w:rFonts w:ascii="Trebuchet MS" w:hAnsi="Trebuchet MS"/>
                <w:spacing w:val="-2"/>
              </w:rPr>
            </w:pPr>
            <w:r w:rsidRPr="006D7633">
              <w:rPr>
                <w:rFonts w:ascii="Trebuchet MS" w:hAnsi="Trebuchet MS"/>
                <w:spacing w:val="-2"/>
              </w:rPr>
              <w:t xml:space="preserve"> CITY/STATE/ZIP:                                     </w:t>
            </w:r>
          </w:p>
          <w:p w14:paraId="76424C66" w14:textId="77777777" w:rsidR="006D7633" w:rsidRPr="006D7633" w:rsidRDefault="006D7633" w:rsidP="006D7633">
            <w:pPr>
              <w:widowControl w:val="0"/>
              <w:tabs>
                <w:tab w:val="left" w:pos="-720"/>
              </w:tabs>
              <w:suppressAutoHyphens/>
              <w:snapToGrid w:val="0"/>
              <w:spacing w:after="0" w:line="240" w:lineRule="auto"/>
              <w:ind w:left="99"/>
              <w:jc w:val="both"/>
              <w:rPr>
                <w:rFonts w:ascii="Trebuchet MS" w:hAnsi="Trebuchet MS"/>
                <w:spacing w:val="-2"/>
              </w:rPr>
            </w:pPr>
          </w:p>
          <w:p w14:paraId="6879E27C" w14:textId="77777777" w:rsidR="006D7633" w:rsidRPr="006D7633" w:rsidRDefault="006D7633" w:rsidP="006D7633">
            <w:pPr>
              <w:widowControl w:val="0"/>
              <w:tabs>
                <w:tab w:val="left" w:pos="-720"/>
              </w:tabs>
              <w:suppressAutoHyphens/>
              <w:snapToGrid w:val="0"/>
              <w:spacing w:after="0" w:line="240" w:lineRule="auto"/>
              <w:jc w:val="both"/>
              <w:rPr>
                <w:rFonts w:ascii="Trebuchet MS" w:hAnsi="Trebuchet MS"/>
                <w:spacing w:val="-2"/>
              </w:rPr>
            </w:pPr>
            <w:r w:rsidRPr="006D7633">
              <w:rPr>
                <w:rFonts w:ascii="Trebuchet MS" w:hAnsi="Trebuchet MS"/>
                <w:spacing w:val="-2"/>
              </w:rPr>
              <w:t xml:space="preserve"> PHONE:                        </w:t>
            </w:r>
            <w:r w:rsidRPr="006D7633">
              <w:rPr>
                <w:rFonts w:ascii="Trebuchet MS" w:hAnsi="Trebuchet MS"/>
                <w:spacing w:val="-2"/>
              </w:rPr>
              <w:tab/>
            </w:r>
            <w:r w:rsidRPr="006D7633">
              <w:rPr>
                <w:rFonts w:ascii="Trebuchet MS" w:hAnsi="Trebuchet MS"/>
                <w:spacing w:val="-2"/>
              </w:rPr>
              <w:tab/>
            </w:r>
            <w:r w:rsidRPr="006D7633">
              <w:rPr>
                <w:rFonts w:ascii="Trebuchet MS" w:hAnsi="Trebuchet MS"/>
                <w:spacing w:val="-2"/>
              </w:rPr>
              <w:tab/>
            </w:r>
            <w:r w:rsidRPr="006D7633">
              <w:rPr>
                <w:rFonts w:ascii="Trebuchet MS" w:hAnsi="Trebuchet MS"/>
                <w:spacing w:val="-2"/>
              </w:rPr>
              <w:tab/>
            </w:r>
            <w:r w:rsidRPr="006D7633">
              <w:rPr>
                <w:rFonts w:ascii="Trebuchet MS" w:hAnsi="Trebuchet MS"/>
                <w:spacing w:val="-2"/>
              </w:rPr>
              <w:tab/>
              <w:t xml:space="preserve">FAX:  </w:t>
            </w:r>
            <w:r w:rsidRPr="006D7633">
              <w:rPr>
                <w:rFonts w:ascii="Trebuchet MS" w:hAnsi="Trebuchet MS"/>
                <w:spacing w:val="-2"/>
              </w:rPr>
              <w:tab/>
            </w:r>
            <w:r w:rsidRPr="006D7633">
              <w:rPr>
                <w:rFonts w:ascii="Trebuchet MS" w:hAnsi="Trebuchet MS"/>
                <w:spacing w:val="-2"/>
              </w:rPr>
              <w:tab/>
            </w:r>
            <w:r w:rsidRPr="006D7633">
              <w:rPr>
                <w:rFonts w:ascii="Trebuchet MS" w:hAnsi="Trebuchet MS"/>
                <w:spacing w:val="-2"/>
              </w:rPr>
              <w:tab/>
            </w:r>
            <w:r w:rsidRPr="006D7633">
              <w:rPr>
                <w:rFonts w:ascii="Trebuchet MS" w:hAnsi="Trebuchet MS"/>
                <w:spacing w:val="-2"/>
              </w:rPr>
              <w:tab/>
            </w:r>
          </w:p>
          <w:p w14:paraId="26F28B96" w14:textId="77777777" w:rsidR="006D7633" w:rsidRPr="006D7633" w:rsidRDefault="006D7633" w:rsidP="006D7633">
            <w:pPr>
              <w:widowControl w:val="0"/>
              <w:tabs>
                <w:tab w:val="left" w:pos="-720"/>
              </w:tabs>
              <w:suppressAutoHyphens/>
              <w:snapToGrid w:val="0"/>
              <w:spacing w:after="0" w:line="240" w:lineRule="auto"/>
              <w:ind w:left="99"/>
              <w:jc w:val="both"/>
              <w:rPr>
                <w:rFonts w:ascii="Trebuchet MS" w:hAnsi="Trebuchet MS"/>
                <w:spacing w:val="-2"/>
              </w:rPr>
            </w:pPr>
          </w:p>
          <w:p w14:paraId="41E1B97B" w14:textId="77777777" w:rsidR="006D7633" w:rsidRPr="006D7633" w:rsidRDefault="006D7633" w:rsidP="006D7633">
            <w:pPr>
              <w:widowControl w:val="0"/>
              <w:tabs>
                <w:tab w:val="left" w:pos="-720"/>
              </w:tabs>
              <w:suppressAutoHyphens/>
              <w:snapToGrid w:val="0"/>
              <w:spacing w:after="0" w:line="240" w:lineRule="auto"/>
              <w:jc w:val="both"/>
              <w:rPr>
                <w:rFonts w:ascii="Trebuchet MS" w:hAnsi="Trebuchet MS"/>
                <w:spacing w:val="-2"/>
              </w:rPr>
            </w:pPr>
            <w:r w:rsidRPr="006D7633">
              <w:rPr>
                <w:rFonts w:ascii="Trebuchet MS" w:hAnsi="Trebuchet MS"/>
                <w:spacing w:val="-2"/>
              </w:rPr>
              <w:t xml:space="preserve"> E-MAIL ADDRESS:</w:t>
            </w:r>
            <w:r w:rsidRPr="006D7633">
              <w:rPr>
                <w:rFonts w:ascii="Trebuchet MS" w:hAnsi="Trebuchet MS"/>
                <w:spacing w:val="-2"/>
              </w:rPr>
              <w:tab/>
            </w:r>
            <w:r w:rsidRPr="006D7633">
              <w:rPr>
                <w:rFonts w:ascii="Trebuchet MS" w:hAnsi="Trebuchet MS"/>
                <w:spacing w:val="-2"/>
              </w:rPr>
              <w:tab/>
            </w:r>
            <w:r w:rsidRPr="006D7633">
              <w:rPr>
                <w:rFonts w:ascii="Trebuchet MS" w:hAnsi="Trebuchet MS"/>
                <w:spacing w:val="-2"/>
              </w:rPr>
              <w:tab/>
            </w:r>
            <w:r w:rsidRPr="006D7633">
              <w:rPr>
                <w:rFonts w:ascii="Trebuchet MS" w:hAnsi="Trebuchet MS"/>
                <w:spacing w:val="-2"/>
              </w:rPr>
              <w:tab/>
            </w:r>
            <w:r w:rsidRPr="006D7633">
              <w:rPr>
                <w:rFonts w:ascii="Trebuchet MS" w:hAnsi="Trebuchet MS"/>
                <w:spacing w:val="-2"/>
              </w:rPr>
              <w:tab/>
              <w:t xml:space="preserve">WEBSITE ADDRESS:   </w:t>
            </w:r>
          </w:p>
          <w:p w14:paraId="0B95822C" w14:textId="77777777" w:rsidR="006D7633" w:rsidRPr="006D7633" w:rsidRDefault="006D7633" w:rsidP="006D7633">
            <w:pPr>
              <w:widowControl w:val="0"/>
              <w:tabs>
                <w:tab w:val="left" w:pos="-720"/>
              </w:tabs>
              <w:suppressAutoHyphens/>
              <w:snapToGrid w:val="0"/>
              <w:spacing w:after="0" w:line="240" w:lineRule="auto"/>
              <w:jc w:val="both"/>
              <w:rPr>
                <w:rFonts w:ascii="Trebuchet MS" w:hAnsi="Trebuchet MS"/>
                <w:spacing w:val="-2"/>
              </w:rPr>
            </w:pPr>
          </w:p>
          <w:p w14:paraId="01AF8756" w14:textId="77777777" w:rsidR="006D7633" w:rsidRPr="006D7633" w:rsidRDefault="006D7633" w:rsidP="006D7633">
            <w:pPr>
              <w:widowControl w:val="0"/>
              <w:tabs>
                <w:tab w:val="left" w:pos="-720"/>
              </w:tabs>
              <w:suppressAutoHyphens/>
              <w:snapToGrid w:val="0"/>
              <w:spacing w:after="0" w:line="240" w:lineRule="auto"/>
              <w:jc w:val="both"/>
              <w:rPr>
                <w:rFonts w:ascii="Trebuchet MS" w:hAnsi="Trebuchet MS"/>
                <w:spacing w:val="-2"/>
              </w:rPr>
            </w:pPr>
            <w:r w:rsidRPr="006D7633">
              <w:rPr>
                <w:rFonts w:ascii="Trebuchet MS" w:hAnsi="Trebuchet MS"/>
                <w:spacing w:val="-2"/>
              </w:rPr>
              <w:t xml:space="preserve"> AUTHORIZED SIGNATURE:  _________________________________________________ </w:t>
            </w:r>
          </w:p>
          <w:p w14:paraId="45E7AE4E" w14:textId="77777777" w:rsidR="006D7633" w:rsidRPr="006D7633" w:rsidRDefault="006D7633" w:rsidP="006D7633">
            <w:pPr>
              <w:widowControl w:val="0"/>
              <w:tabs>
                <w:tab w:val="left" w:pos="-720"/>
              </w:tabs>
              <w:suppressAutoHyphens/>
              <w:snapToGrid w:val="0"/>
              <w:spacing w:after="0" w:line="240" w:lineRule="auto"/>
              <w:jc w:val="both"/>
              <w:rPr>
                <w:rFonts w:ascii="Trebuchet MS" w:hAnsi="Trebuchet MS"/>
                <w:color w:val="FF0000"/>
                <w:spacing w:val="-2"/>
              </w:rPr>
            </w:pPr>
            <w:r w:rsidRPr="006D7633">
              <w:rPr>
                <w:rFonts w:ascii="Trebuchet MS" w:hAnsi="Trebuchet MS"/>
                <w:b/>
                <w:bCs/>
                <w:color w:val="FF0000"/>
                <w:spacing w:val="-2"/>
              </w:rPr>
              <w:tab/>
            </w:r>
            <w:r w:rsidRPr="006D7633">
              <w:rPr>
                <w:rFonts w:ascii="Trebuchet MS" w:hAnsi="Trebuchet MS"/>
                <w:b/>
                <w:bCs/>
                <w:color w:val="FF0000"/>
                <w:spacing w:val="-2"/>
              </w:rPr>
              <w:tab/>
            </w:r>
            <w:r w:rsidRPr="006D7633">
              <w:rPr>
                <w:rFonts w:ascii="Trebuchet MS" w:hAnsi="Trebuchet MS"/>
                <w:b/>
                <w:bCs/>
                <w:color w:val="FF0000"/>
                <w:spacing w:val="-2"/>
              </w:rPr>
              <w:tab/>
            </w:r>
            <w:r w:rsidRPr="006D7633">
              <w:rPr>
                <w:rFonts w:ascii="Trebuchet MS" w:hAnsi="Trebuchet MS"/>
                <w:b/>
                <w:bCs/>
                <w:color w:val="FF0000"/>
                <w:sz w:val="24"/>
                <w:szCs w:val="24"/>
              </w:rPr>
              <w:t>DocuSign digital signature or scan of wet ink signature is acceptable.</w:t>
            </w:r>
          </w:p>
          <w:p w14:paraId="6416CBCA" w14:textId="77777777" w:rsidR="006D7633" w:rsidRPr="006D7633" w:rsidRDefault="006D7633" w:rsidP="006D7633">
            <w:pPr>
              <w:widowControl w:val="0"/>
              <w:tabs>
                <w:tab w:val="left" w:pos="-720"/>
              </w:tabs>
              <w:suppressAutoHyphens/>
              <w:snapToGrid w:val="0"/>
              <w:spacing w:after="0" w:line="240" w:lineRule="auto"/>
              <w:jc w:val="both"/>
              <w:rPr>
                <w:rFonts w:ascii="Trebuchet MS" w:hAnsi="Trebuchet MS"/>
                <w:spacing w:val="-2"/>
              </w:rPr>
            </w:pPr>
          </w:p>
          <w:p w14:paraId="5994F2FA" w14:textId="77777777" w:rsidR="006D7633" w:rsidRPr="006D7633" w:rsidRDefault="006D7633" w:rsidP="006D7633">
            <w:pPr>
              <w:widowControl w:val="0"/>
              <w:tabs>
                <w:tab w:val="left" w:pos="-720"/>
              </w:tabs>
              <w:suppressAutoHyphens/>
              <w:snapToGrid w:val="0"/>
              <w:spacing w:after="0" w:line="240" w:lineRule="auto"/>
              <w:jc w:val="both"/>
              <w:rPr>
                <w:rFonts w:ascii="Trebuchet MS" w:hAnsi="Trebuchet MS"/>
                <w:spacing w:val="-2"/>
              </w:rPr>
            </w:pPr>
            <w:r w:rsidRPr="006D7633">
              <w:rPr>
                <w:rFonts w:ascii="Trebuchet MS" w:hAnsi="Trebuchet MS"/>
                <w:spacing w:val="-2"/>
              </w:rPr>
              <w:t xml:space="preserve"> PRINTED NAME AND TITLE:  </w:t>
            </w:r>
          </w:p>
          <w:p w14:paraId="423A3E8E" w14:textId="77777777" w:rsidR="006D7633" w:rsidRPr="006D7633" w:rsidRDefault="006D7633" w:rsidP="006D7633">
            <w:pPr>
              <w:widowControl w:val="0"/>
              <w:tabs>
                <w:tab w:val="left" w:pos="-720"/>
              </w:tabs>
              <w:suppressAutoHyphens/>
              <w:snapToGrid w:val="0"/>
              <w:spacing w:after="0" w:line="240" w:lineRule="auto"/>
              <w:jc w:val="both"/>
              <w:rPr>
                <w:rFonts w:ascii="Trebuchet MS" w:hAnsi="Trebuchet MS"/>
                <w:spacing w:val="-2"/>
              </w:rPr>
            </w:pPr>
            <w:r w:rsidRPr="006D7633">
              <w:rPr>
                <w:rFonts w:ascii="Trebuchet MS" w:hAnsi="Trebuchet MS"/>
                <w:spacing w:val="-2"/>
              </w:rPr>
              <w:t xml:space="preserve">               </w:t>
            </w:r>
          </w:p>
          <w:p w14:paraId="4F7EB057" w14:textId="77777777" w:rsidR="006D7633" w:rsidRPr="006D7633" w:rsidRDefault="006D7633" w:rsidP="006D7633">
            <w:pPr>
              <w:widowControl w:val="0"/>
              <w:tabs>
                <w:tab w:val="left" w:pos="-720"/>
              </w:tabs>
              <w:suppressAutoHyphens/>
              <w:snapToGrid w:val="0"/>
              <w:spacing w:after="0" w:line="240" w:lineRule="auto"/>
              <w:jc w:val="both"/>
              <w:rPr>
                <w:rFonts w:ascii="Trebuchet MS" w:hAnsi="Trebuchet MS"/>
                <w:spacing w:val="-2"/>
              </w:rPr>
            </w:pPr>
            <w:r w:rsidRPr="006D7633">
              <w:rPr>
                <w:rFonts w:ascii="Trebuchet MS" w:hAnsi="Trebuchet MS"/>
                <w:spacing w:val="-2"/>
              </w:rPr>
              <w:t xml:space="preserve"> FEIN OR CORE SUBSCRIBER NUMBER </w:t>
            </w:r>
            <w:r w:rsidRPr="006D7633">
              <w:rPr>
                <w:rFonts w:ascii="Trebuchet MS" w:hAnsi="Trebuchet MS"/>
                <w:b/>
                <w:bCs/>
                <w:spacing w:val="-2"/>
              </w:rPr>
              <w:t>AS REGISTERED</w:t>
            </w:r>
            <w:r w:rsidRPr="006D7633">
              <w:rPr>
                <w:rFonts w:ascii="Trebuchet MS" w:hAnsi="Trebuchet MS"/>
                <w:spacing w:val="-2"/>
              </w:rPr>
              <w:t xml:space="preserve"> ON CORE:                              </w:t>
            </w:r>
          </w:p>
          <w:p w14:paraId="4A3FE2E1" w14:textId="77777777" w:rsidR="006D7633" w:rsidRPr="006D7633" w:rsidRDefault="006D7633" w:rsidP="006D7633">
            <w:pPr>
              <w:widowControl w:val="0"/>
              <w:tabs>
                <w:tab w:val="left" w:pos="-720"/>
              </w:tabs>
              <w:suppressAutoHyphens/>
              <w:snapToGrid w:val="0"/>
              <w:spacing w:after="0" w:line="240" w:lineRule="auto"/>
              <w:ind w:left="99"/>
              <w:jc w:val="both"/>
              <w:rPr>
                <w:rFonts w:ascii="Trebuchet MS" w:hAnsi="Trebuchet MS"/>
                <w:spacing w:val="-2"/>
              </w:rPr>
            </w:pPr>
          </w:p>
          <w:p w14:paraId="0FEFB373" w14:textId="77777777" w:rsidR="006D7633" w:rsidRPr="006D7633" w:rsidRDefault="006D7633" w:rsidP="006D7633">
            <w:pPr>
              <w:widowControl w:val="0"/>
              <w:tabs>
                <w:tab w:val="left" w:pos="-720"/>
              </w:tabs>
              <w:suppressAutoHyphens/>
              <w:snapToGrid w:val="0"/>
              <w:spacing w:after="0" w:line="240" w:lineRule="auto"/>
              <w:jc w:val="both"/>
              <w:rPr>
                <w:rFonts w:ascii="Trebuchet MS" w:hAnsi="Trebuchet MS"/>
                <w:b/>
                <w:spacing w:val="-2"/>
              </w:rPr>
            </w:pPr>
            <w:r w:rsidRPr="006D7633">
              <w:rPr>
                <w:rFonts w:ascii="Trebuchet MS" w:hAnsi="Trebuchet MS"/>
                <w:spacing w:val="-2"/>
              </w:rPr>
              <w:t xml:space="preserve"> CONTACT NAME FOR CLARIFICATIONS:</w:t>
            </w:r>
            <w:r w:rsidRPr="006D7633">
              <w:rPr>
                <w:rFonts w:ascii="Trebuchet MS" w:hAnsi="Trebuchet MS"/>
                <w:spacing w:val="-2"/>
              </w:rPr>
              <w:tab/>
            </w:r>
            <w:r w:rsidRPr="006D7633">
              <w:rPr>
                <w:rFonts w:ascii="Trebuchet MS" w:hAnsi="Trebuchet MS"/>
                <w:spacing w:val="-2"/>
              </w:rPr>
              <w:tab/>
            </w:r>
            <w:r w:rsidRPr="006D7633">
              <w:rPr>
                <w:rFonts w:ascii="Trebuchet MS" w:hAnsi="Trebuchet MS"/>
                <w:spacing w:val="-2"/>
              </w:rPr>
              <w:tab/>
              <w:t xml:space="preserve">                    PHONE:                        </w:t>
            </w:r>
            <w:r w:rsidRPr="006D7633">
              <w:rPr>
                <w:rFonts w:ascii="Trebuchet MS" w:hAnsi="Trebuchet MS"/>
                <w:spacing w:val="-2"/>
              </w:rPr>
              <w:tab/>
            </w:r>
            <w:r w:rsidRPr="006D7633">
              <w:rPr>
                <w:rFonts w:ascii="Trebuchet MS" w:hAnsi="Trebuchet MS"/>
                <w:spacing w:val="-2"/>
              </w:rPr>
              <w:tab/>
            </w:r>
            <w:r w:rsidRPr="006D7633">
              <w:rPr>
                <w:rFonts w:ascii="Trebuchet MS" w:hAnsi="Trebuchet MS"/>
                <w:spacing w:val="-2"/>
              </w:rPr>
              <w:tab/>
            </w:r>
            <w:r w:rsidRPr="006D7633">
              <w:rPr>
                <w:rFonts w:ascii="Trebuchet MS" w:hAnsi="Trebuchet MS"/>
                <w:spacing w:val="-2"/>
              </w:rPr>
              <w:tab/>
            </w:r>
            <w:r w:rsidRPr="006D7633">
              <w:rPr>
                <w:rFonts w:ascii="Trebuchet MS" w:hAnsi="Trebuchet MS"/>
                <w:spacing w:val="-2"/>
              </w:rPr>
              <w:tab/>
            </w:r>
            <w:r w:rsidRPr="006D7633">
              <w:rPr>
                <w:rFonts w:ascii="Trebuchet MS" w:hAnsi="Trebuchet MS"/>
                <w:spacing w:val="-2"/>
              </w:rPr>
              <w:tab/>
              <w:t xml:space="preserve">  </w:t>
            </w:r>
          </w:p>
          <w:p w14:paraId="79C3F0DB" w14:textId="77777777" w:rsidR="006D7633" w:rsidRPr="006D7633" w:rsidRDefault="006D7633" w:rsidP="006D7633">
            <w:pPr>
              <w:widowControl w:val="0"/>
              <w:tabs>
                <w:tab w:val="left" w:pos="-720"/>
              </w:tabs>
              <w:suppressAutoHyphens/>
              <w:snapToGrid w:val="0"/>
              <w:spacing w:after="0" w:line="240" w:lineRule="auto"/>
              <w:jc w:val="both"/>
              <w:rPr>
                <w:rFonts w:ascii="Trebuchet MS" w:hAnsi="Trebuchet MS"/>
                <w:b/>
                <w:spacing w:val="-2"/>
              </w:rPr>
            </w:pPr>
            <w:r w:rsidRPr="006D7633">
              <w:rPr>
                <w:rFonts w:ascii="Trebuchet MS" w:hAnsi="Trebuchet MS"/>
                <w:b/>
                <w:spacing w:val="-2"/>
              </w:rPr>
              <w:t xml:space="preserve"> MODIFICATIONS RECEIVED:</w:t>
            </w:r>
            <w:r w:rsidRPr="006D7633">
              <w:rPr>
                <w:rFonts w:ascii="Trebuchet MS" w:hAnsi="Trebuchet MS"/>
                <w:b/>
                <w:spacing w:val="-2"/>
              </w:rPr>
              <w:tab/>
            </w:r>
            <w:r w:rsidRPr="006D7633">
              <w:rPr>
                <w:rFonts w:ascii="Trebuchet MS" w:hAnsi="Trebuchet MS"/>
                <w:b/>
                <w:spacing w:val="-2"/>
              </w:rPr>
              <w:tab/>
              <w:t xml:space="preserve">                 PAYMENT TERMS (Not Less Than NET 45):</w:t>
            </w:r>
            <w:r w:rsidRPr="006D7633">
              <w:rPr>
                <w:rFonts w:ascii="Trebuchet MS" w:hAnsi="Trebuchet MS"/>
                <w:b/>
                <w:spacing w:val="-2"/>
              </w:rPr>
              <w:tab/>
            </w:r>
          </w:p>
          <w:p w14:paraId="6CFBF698" w14:textId="77777777" w:rsidR="006D7633" w:rsidRPr="006D7633" w:rsidRDefault="006D7633" w:rsidP="006D7633">
            <w:pPr>
              <w:widowControl w:val="0"/>
              <w:tabs>
                <w:tab w:val="left" w:pos="-720"/>
              </w:tabs>
              <w:suppressAutoHyphens/>
              <w:snapToGrid w:val="0"/>
              <w:spacing w:after="0" w:line="240" w:lineRule="auto"/>
              <w:jc w:val="both"/>
              <w:rPr>
                <w:rFonts w:ascii="Trebuchet MS" w:hAnsi="Trebuchet MS"/>
                <w:b/>
                <w:spacing w:val="-2"/>
              </w:rPr>
            </w:pPr>
            <w:r w:rsidRPr="006D7633">
              <w:rPr>
                <w:rFonts w:ascii="Trebuchet MS" w:hAnsi="Trebuchet MS"/>
                <w:b/>
                <w:spacing w:val="-2"/>
              </w:rPr>
              <w:tab/>
            </w:r>
          </w:p>
          <w:p w14:paraId="19301AEF" w14:textId="77777777" w:rsidR="006D7633" w:rsidRPr="006D7633" w:rsidRDefault="006D7633" w:rsidP="006D7633">
            <w:pPr>
              <w:widowControl w:val="0"/>
              <w:tabs>
                <w:tab w:val="left" w:pos="-720"/>
              </w:tabs>
              <w:suppressAutoHyphens/>
              <w:snapToGrid w:val="0"/>
              <w:spacing w:after="0" w:line="240" w:lineRule="auto"/>
              <w:ind w:left="99"/>
              <w:jc w:val="both"/>
              <w:rPr>
                <w:rFonts w:ascii="Trebuchet MS" w:hAnsi="Trebuchet MS"/>
              </w:rPr>
            </w:pPr>
            <w:r w:rsidRPr="006D7633">
              <w:rPr>
                <w:rFonts w:ascii="Trebuchet MS" w:hAnsi="Trebuchet MS"/>
                <w:b/>
                <w:spacing w:val="-2"/>
              </w:rPr>
              <w:t xml:space="preserve">F.O.B.: </w:t>
            </w:r>
            <w:r w:rsidRPr="006D7633">
              <w:rPr>
                <w:rFonts w:ascii="Trebuchet MS" w:hAnsi="Trebuchet MS"/>
                <w:bCs/>
                <w:spacing w:val="-2"/>
              </w:rPr>
              <w:t>Destination, Prepaid &amp; Allowed</w:t>
            </w:r>
            <w:r w:rsidRPr="006D7633">
              <w:rPr>
                <w:rFonts w:ascii="Trebuchet MS" w:hAnsi="Trebuchet MS"/>
                <w:bCs/>
                <w:spacing w:val="-2"/>
              </w:rPr>
              <w:tab/>
              <w:t xml:space="preserve">         </w:t>
            </w:r>
            <w:r w:rsidRPr="006D7633">
              <w:rPr>
                <w:rFonts w:ascii="Trebuchet MS" w:hAnsi="Trebuchet MS"/>
                <w:b/>
                <w:spacing w:val="-2"/>
              </w:rPr>
              <w:t xml:space="preserve">LEAD TIME/DELIVERY ARO:  </w:t>
            </w:r>
            <w:r w:rsidRPr="006D7633">
              <w:rPr>
                <w:rFonts w:ascii="Trebuchet MS" w:hAnsi="Trebuchet MS"/>
                <w:bCs/>
                <w:spacing w:val="-2"/>
              </w:rPr>
              <w:t>See Contract Requirements</w:t>
            </w:r>
          </w:p>
        </w:tc>
      </w:tr>
    </w:tbl>
    <w:p w14:paraId="77CD9788" w14:textId="623753ED" w:rsidR="006D7633" w:rsidRPr="0042107A" w:rsidRDefault="006D7633" w:rsidP="006D7633">
      <w:pPr>
        <w:widowControl w:val="0"/>
        <w:tabs>
          <w:tab w:val="left" w:pos="-720"/>
        </w:tabs>
        <w:suppressAutoHyphens/>
        <w:snapToGrid w:val="0"/>
        <w:spacing w:after="120" w:line="240" w:lineRule="auto"/>
        <w:rPr>
          <w:rFonts w:ascii="Trebuchet MS" w:hAnsi="Trebuchet MS"/>
          <w:bCs/>
          <w:sz w:val="20"/>
          <w:szCs w:val="20"/>
        </w:rPr>
      </w:pPr>
      <w:r w:rsidRPr="0042107A">
        <w:rPr>
          <w:rFonts w:ascii="Trebuchet MS" w:hAnsi="Trebuchet MS"/>
          <w:sz w:val="20"/>
          <w:szCs w:val="20"/>
        </w:rPr>
        <w:t>In submitting this coversheet, you are verifying receipt of the original CORE notice and attachments. Where</w:t>
      </w:r>
      <w:r>
        <w:rPr>
          <w:rFonts w:ascii="Trebuchet MS" w:hAnsi="Trebuchet MS"/>
          <w:sz w:val="20"/>
          <w:szCs w:val="20"/>
        </w:rPr>
        <w:t xml:space="preserve"> </w:t>
      </w:r>
      <w:r w:rsidRPr="0042107A">
        <w:rPr>
          <w:rFonts w:ascii="Trebuchet MS" w:hAnsi="Trebuchet MS"/>
          <w:sz w:val="20"/>
          <w:szCs w:val="20"/>
        </w:rPr>
        <w:t xml:space="preserve">modifications are issued, you need to additionally acknowledge receipt of the number of modifications above where indicated. </w:t>
      </w:r>
      <w:r w:rsidRPr="0042107A">
        <w:rPr>
          <w:rFonts w:ascii="Trebuchet MS" w:hAnsi="Trebuchet MS"/>
          <w:bCs/>
          <w:sz w:val="20"/>
          <w:szCs w:val="20"/>
        </w:rPr>
        <w:t xml:space="preserve">Offeror(s) are responsible for reading the entire </w:t>
      </w:r>
      <w:r>
        <w:rPr>
          <w:rFonts w:ascii="Trebuchet MS" w:hAnsi="Trebuchet MS"/>
          <w:bCs/>
          <w:sz w:val="20"/>
          <w:szCs w:val="20"/>
        </w:rPr>
        <w:t xml:space="preserve">IFB </w:t>
      </w:r>
      <w:r w:rsidRPr="0042107A">
        <w:rPr>
          <w:rFonts w:ascii="Trebuchet MS" w:hAnsi="Trebuchet MS"/>
          <w:bCs/>
          <w:sz w:val="20"/>
          <w:szCs w:val="20"/>
        </w:rPr>
        <w:t>document</w:t>
      </w:r>
      <w:r>
        <w:rPr>
          <w:rFonts w:ascii="Trebuchet MS" w:hAnsi="Trebuchet MS"/>
          <w:bCs/>
          <w:sz w:val="20"/>
          <w:szCs w:val="20"/>
        </w:rPr>
        <w:t xml:space="preserve"> and attachments</w:t>
      </w:r>
      <w:r w:rsidRPr="0042107A">
        <w:rPr>
          <w:rFonts w:ascii="Trebuchet MS" w:hAnsi="Trebuchet MS"/>
          <w:bCs/>
          <w:sz w:val="20"/>
          <w:szCs w:val="20"/>
        </w:rPr>
        <w:t xml:space="preserve"> before submitting a </w:t>
      </w:r>
      <w:r>
        <w:rPr>
          <w:rFonts w:ascii="Trebuchet MS" w:hAnsi="Trebuchet MS"/>
          <w:bCs/>
          <w:sz w:val="20"/>
          <w:szCs w:val="20"/>
        </w:rPr>
        <w:t>bid</w:t>
      </w:r>
      <w:r w:rsidRPr="0042107A">
        <w:rPr>
          <w:rFonts w:ascii="Trebuchet MS" w:hAnsi="Trebuchet MS"/>
          <w:bCs/>
          <w:sz w:val="20"/>
          <w:szCs w:val="20"/>
        </w:rPr>
        <w:t>.</w:t>
      </w:r>
    </w:p>
    <w:p w14:paraId="32E781C8" w14:textId="7D6FF079" w:rsidR="000A04B9" w:rsidRPr="00AB6C12" w:rsidRDefault="006D7633" w:rsidP="006D7633">
      <w:pPr>
        <w:widowControl w:val="0"/>
        <w:tabs>
          <w:tab w:val="left" w:pos="-720"/>
        </w:tabs>
        <w:suppressAutoHyphens/>
        <w:snapToGrid w:val="0"/>
        <w:spacing w:after="0" w:line="240" w:lineRule="auto"/>
        <w:ind w:left="-720"/>
        <w:jc w:val="center"/>
        <w:rPr>
          <w:rFonts w:ascii="Trebuchet MS" w:hAnsi="Trebuchet MS"/>
          <w:b/>
          <w:sz w:val="20"/>
          <w:szCs w:val="20"/>
        </w:rPr>
      </w:pPr>
      <w:r w:rsidRPr="00223065">
        <w:rPr>
          <w:rFonts w:ascii="Trebuchet MS" w:hAnsi="Trebuchet MS"/>
          <w:b/>
          <w:bCs/>
          <w:snapToGrid w:val="0"/>
        </w:rPr>
        <w:t>COMPLETE AND RETURN THIS PAGE WITH YOUR RESPONSE</w:t>
      </w:r>
    </w:p>
    <w:p w14:paraId="06016237" w14:textId="6FB6037B" w:rsidR="00C07D7F" w:rsidRPr="00AB6C12" w:rsidRDefault="00104B1E" w:rsidP="006D7633">
      <w:pPr>
        <w:spacing w:after="0" w:line="240" w:lineRule="auto"/>
        <w:jc w:val="both"/>
        <w:rPr>
          <w:rFonts w:ascii="Trebuchet MS" w:hAnsi="Trebuchet MS"/>
          <w:sz w:val="20"/>
          <w:szCs w:val="20"/>
        </w:rPr>
      </w:pPr>
      <w:r w:rsidRPr="00AB6C12">
        <w:rPr>
          <w:rFonts w:ascii="Trebuchet MS" w:hAnsi="Trebuchet MS"/>
          <w:color w:val="000000"/>
          <w:sz w:val="20"/>
          <w:szCs w:val="20"/>
        </w:rPr>
        <w:t xml:space="preserve">Offerors are urged to read the solicitation document thoroughly before submitting a proposal. </w:t>
      </w:r>
    </w:p>
    <w:p w14:paraId="42F954CA" w14:textId="59706CB6" w:rsidR="00104B1E" w:rsidRPr="00AB6C12" w:rsidRDefault="00104B1E" w:rsidP="006D7633">
      <w:pPr>
        <w:spacing w:after="0" w:line="240" w:lineRule="auto"/>
        <w:ind w:left="720"/>
        <w:jc w:val="both"/>
        <w:rPr>
          <w:rFonts w:ascii="Trebuchet MS" w:hAnsi="Trebuchet MS"/>
          <w:sz w:val="20"/>
          <w:szCs w:val="20"/>
        </w:rPr>
      </w:pPr>
      <w:r w:rsidRPr="00AB6C12">
        <w:rPr>
          <w:rFonts w:ascii="Trebuchet MS" w:hAnsi="Trebuchet MS"/>
          <w:color w:val="000000"/>
          <w:sz w:val="20"/>
          <w:szCs w:val="20"/>
        </w:rPr>
        <w:t xml:space="preserve"> Confirm that you are aware that the award notice will be published on VSS</w:t>
      </w:r>
      <w:r w:rsidR="00F95503" w:rsidRPr="00AB6C12">
        <w:rPr>
          <w:rFonts w:ascii="Trebuchet MS" w:hAnsi="Trebuchet MS"/>
          <w:color w:val="000000"/>
          <w:sz w:val="20"/>
          <w:szCs w:val="20"/>
        </w:rPr>
        <w:softHyphen/>
      </w:r>
      <w:r w:rsidR="00F95503" w:rsidRPr="00AB6C12">
        <w:rPr>
          <w:rFonts w:ascii="Trebuchet MS" w:hAnsi="Trebuchet MS"/>
          <w:color w:val="000000"/>
          <w:sz w:val="20"/>
          <w:szCs w:val="20"/>
        </w:rPr>
        <w:softHyphen/>
      </w:r>
      <w:r w:rsidR="00F95503" w:rsidRPr="00AB6C12">
        <w:rPr>
          <w:rFonts w:ascii="Trebuchet MS" w:hAnsi="Trebuchet MS"/>
          <w:color w:val="000000"/>
          <w:sz w:val="20"/>
          <w:szCs w:val="20"/>
        </w:rPr>
        <w:softHyphen/>
      </w:r>
      <w:r w:rsidR="00F95503" w:rsidRPr="00AB6C12">
        <w:rPr>
          <w:rFonts w:ascii="Trebuchet MS" w:hAnsi="Trebuchet MS"/>
          <w:sz w:val="20"/>
          <w:szCs w:val="20"/>
        </w:rPr>
        <w:t xml:space="preserve">: </w:t>
      </w:r>
      <w:r w:rsidR="00F95503" w:rsidRPr="00AB6C12">
        <w:rPr>
          <w:rFonts w:ascii="Trebuchet MS" w:hAnsi="Trebuchet MS"/>
          <w:color w:val="000000"/>
          <w:sz w:val="20"/>
          <w:szCs w:val="20"/>
        </w:rPr>
        <w:t xml:space="preserve"> _____</w:t>
      </w:r>
    </w:p>
    <w:p w14:paraId="24423DC0" w14:textId="3C1330EB" w:rsidR="00233C70" w:rsidRPr="001A682D" w:rsidRDefault="00104B1E" w:rsidP="006D7633">
      <w:pPr>
        <w:spacing w:after="0" w:line="240" w:lineRule="auto"/>
        <w:ind w:left="720"/>
        <w:rPr>
          <w:rFonts w:ascii="Trebuchet MS" w:hAnsi="Trebuchet MS"/>
          <w:color w:val="000000"/>
          <w:sz w:val="19"/>
          <w:szCs w:val="19"/>
        </w:rPr>
      </w:pPr>
      <w:r w:rsidRPr="00AB6C12">
        <w:rPr>
          <w:rFonts w:ascii="Trebuchet MS" w:hAnsi="Trebuchet MS"/>
          <w:color w:val="000000"/>
          <w:sz w:val="20"/>
          <w:szCs w:val="20"/>
        </w:rPr>
        <w:t>My company is registered on</w:t>
      </w:r>
      <w:r w:rsidR="00C07D7F" w:rsidRPr="00AB6C12">
        <w:rPr>
          <w:rFonts w:ascii="Trebuchet MS" w:hAnsi="Trebuchet MS"/>
          <w:color w:val="000000"/>
          <w:sz w:val="20"/>
          <w:szCs w:val="20"/>
        </w:rPr>
        <w:t xml:space="preserve"> Colorado VSS. _____Yes ____No.</w:t>
      </w:r>
      <w:r w:rsidR="00C07D7F" w:rsidRPr="00AB6C12">
        <w:rPr>
          <w:rFonts w:ascii="Trebuchet MS" w:hAnsi="Trebuchet MS"/>
          <w:color w:val="000000"/>
          <w:sz w:val="20"/>
          <w:szCs w:val="20"/>
        </w:rPr>
        <w:tab/>
      </w:r>
      <w:r w:rsidRPr="00AB6C12">
        <w:rPr>
          <w:rFonts w:ascii="Trebuchet MS" w:hAnsi="Trebuchet MS"/>
          <w:color w:val="000000"/>
          <w:sz w:val="20"/>
          <w:szCs w:val="20"/>
        </w:rPr>
        <w:t>VCUST number if known #___________________</w:t>
      </w:r>
      <w:r w:rsidR="00233C70" w:rsidRPr="001A682D">
        <w:rPr>
          <w:rFonts w:ascii="Trebuchet MS" w:hAnsi="Trebuchet MS"/>
          <w:color w:val="000000"/>
          <w:sz w:val="19"/>
          <w:szCs w:val="19"/>
        </w:rPr>
        <w:t xml:space="preserve"> </w:t>
      </w:r>
      <w:r w:rsidR="00233C70" w:rsidRPr="001A682D">
        <w:rPr>
          <w:rFonts w:ascii="Trebuchet MS" w:hAnsi="Trebuchet MS"/>
          <w:color w:val="000000"/>
          <w:sz w:val="19"/>
          <w:szCs w:val="19"/>
        </w:rPr>
        <w:br w:type="page"/>
      </w:r>
    </w:p>
    <w:p w14:paraId="64F33A37" w14:textId="77777777" w:rsidR="00B07F2C" w:rsidRPr="001A682D" w:rsidRDefault="00B07F2C" w:rsidP="00B07F2C">
      <w:pPr>
        <w:pStyle w:val="TOCHeading"/>
        <w:rPr>
          <w:rFonts w:ascii="Trebuchet MS" w:hAnsi="Trebuchet MS"/>
        </w:rPr>
      </w:pPr>
      <w:r w:rsidRPr="001A682D">
        <w:rPr>
          <w:rFonts w:ascii="Trebuchet MS" w:hAnsi="Trebuchet MS"/>
        </w:rPr>
        <w:lastRenderedPageBreak/>
        <w:t>Contents</w:t>
      </w:r>
    </w:p>
    <w:p w14:paraId="46AEB42A" w14:textId="4406087A" w:rsidR="002C29A5" w:rsidRDefault="00B07F2C" w:rsidP="00083A58">
      <w:pPr>
        <w:pStyle w:val="TOC1"/>
        <w:rPr>
          <w:rFonts w:asciiTheme="minorHAnsi" w:eastAsiaTheme="minorEastAsia" w:hAnsiTheme="minorHAnsi" w:cstheme="minorBidi"/>
          <w:snapToGrid/>
          <w:kern w:val="2"/>
          <w:sz w:val="22"/>
          <w14:ligatures w14:val="standardContextual"/>
        </w:rPr>
      </w:pPr>
      <w:r w:rsidRPr="001A682D">
        <w:rPr>
          <w:sz w:val="22"/>
        </w:rPr>
        <w:fldChar w:fldCharType="begin"/>
      </w:r>
      <w:r w:rsidRPr="001A682D">
        <w:rPr>
          <w:sz w:val="22"/>
        </w:rPr>
        <w:instrText xml:space="preserve"> TOC \h \z \t "RFP Level 1,1,RFP Level 2,2" </w:instrText>
      </w:r>
      <w:r w:rsidRPr="001A682D">
        <w:rPr>
          <w:sz w:val="22"/>
        </w:rPr>
        <w:fldChar w:fldCharType="separate"/>
      </w:r>
      <w:hyperlink w:anchor="_Toc165441694" w:history="1">
        <w:r w:rsidR="002C29A5" w:rsidRPr="006A3D42">
          <w:rPr>
            <w:rStyle w:val="Hyperlink"/>
          </w:rPr>
          <w:t>SECTION 1.0</w:t>
        </w:r>
        <w:r w:rsidR="002C29A5">
          <w:rPr>
            <w:rFonts w:asciiTheme="minorHAnsi" w:eastAsiaTheme="minorEastAsia" w:hAnsiTheme="minorHAnsi" w:cstheme="minorBidi"/>
            <w:snapToGrid/>
            <w:kern w:val="2"/>
            <w:sz w:val="22"/>
            <w14:ligatures w14:val="standardContextual"/>
          </w:rPr>
          <w:tab/>
        </w:r>
        <w:r w:rsidR="002C29A5" w:rsidRPr="006A3D42">
          <w:rPr>
            <w:rStyle w:val="Hyperlink"/>
          </w:rPr>
          <w:t>SOLICITATION INFORMATIOn</w:t>
        </w:r>
        <w:r w:rsidR="002C29A5">
          <w:rPr>
            <w:webHidden/>
          </w:rPr>
          <w:tab/>
        </w:r>
        <w:r w:rsidR="002C29A5">
          <w:rPr>
            <w:webHidden/>
          </w:rPr>
          <w:fldChar w:fldCharType="begin"/>
        </w:r>
        <w:r w:rsidR="002C29A5">
          <w:rPr>
            <w:webHidden/>
          </w:rPr>
          <w:instrText xml:space="preserve"> PAGEREF _Toc165441694 \h </w:instrText>
        </w:r>
        <w:r w:rsidR="002C29A5">
          <w:rPr>
            <w:webHidden/>
          </w:rPr>
        </w:r>
        <w:r w:rsidR="002C29A5">
          <w:rPr>
            <w:webHidden/>
          </w:rPr>
          <w:fldChar w:fldCharType="separate"/>
        </w:r>
        <w:r w:rsidR="00022653">
          <w:rPr>
            <w:webHidden/>
          </w:rPr>
          <w:t>4</w:t>
        </w:r>
        <w:r w:rsidR="002C29A5">
          <w:rPr>
            <w:webHidden/>
          </w:rPr>
          <w:fldChar w:fldCharType="end"/>
        </w:r>
      </w:hyperlink>
    </w:p>
    <w:bookmarkStart w:id="0" w:name="_Hlk167436305"/>
    <w:p w14:paraId="37427B89" w14:textId="6613F99B" w:rsidR="002C29A5" w:rsidRDefault="006D7633" w:rsidP="002C29A5">
      <w:pPr>
        <w:pStyle w:val="TOC2"/>
        <w:rPr>
          <w:rFonts w:asciiTheme="minorHAnsi" w:eastAsiaTheme="minorEastAsia" w:hAnsiTheme="minorHAnsi" w:cstheme="minorBidi"/>
          <w:noProof/>
          <w:kern w:val="2"/>
          <w:sz w:val="22"/>
          <w14:ligatures w14:val="standardContextual"/>
        </w:rPr>
      </w:pPr>
      <w:r>
        <w:rPr>
          <w:noProof/>
        </w:rPr>
        <w:fldChar w:fldCharType="begin"/>
      </w:r>
      <w:r>
        <w:rPr>
          <w:noProof/>
        </w:rPr>
        <w:instrText>HYPERLINK \l "_Toc165441695"</w:instrText>
      </w:r>
      <w:r w:rsidR="00022653">
        <w:rPr>
          <w:noProof/>
        </w:rPr>
      </w:r>
      <w:r>
        <w:rPr>
          <w:noProof/>
        </w:rPr>
        <w:fldChar w:fldCharType="separate"/>
      </w:r>
      <w:r w:rsidR="002C29A5" w:rsidRPr="006A3D42">
        <w:rPr>
          <w:rStyle w:val="Hyperlink"/>
          <w:rFonts w:ascii="Trebuchet MS" w:hAnsi="Trebuchet MS"/>
          <w:noProof/>
        </w:rPr>
        <w:t>1.1.</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INTRODUCTION</w:t>
      </w:r>
      <w:r w:rsidR="002C29A5">
        <w:rPr>
          <w:noProof/>
          <w:webHidden/>
        </w:rPr>
        <w:tab/>
      </w:r>
      <w:r w:rsidR="002C29A5">
        <w:rPr>
          <w:noProof/>
          <w:webHidden/>
        </w:rPr>
        <w:fldChar w:fldCharType="begin"/>
      </w:r>
      <w:r w:rsidR="002C29A5">
        <w:rPr>
          <w:noProof/>
          <w:webHidden/>
        </w:rPr>
        <w:instrText xml:space="preserve"> PAGEREF _Toc165441695 \h </w:instrText>
      </w:r>
      <w:r w:rsidR="002C29A5">
        <w:rPr>
          <w:noProof/>
          <w:webHidden/>
        </w:rPr>
      </w:r>
      <w:r w:rsidR="002C29A5">
        <w:rPr>
          <w:noProof/>
          <w:webHidden/>
        </w:rPr>
        <w:fldChar w:fldCharType="separate"/>
      </w:r>
      <w:r w:rsidR="00022653">
        <w:rPr>
          <w:noProof/>
          <w:webHidden/>
        </w:rPr>
        <w:t>4</w:t>
      </w:r>
      <w:r w:rsidR="002C29A5">
        <w:rPr>
          <w:noProof/>
          <w:webHidden/>
        </w:rPr>
        <w:fldChar w:fldCharType="end"/>
      </w:r>
      <w:r>
        <w:rPr>
          <w:noProof/>
        </w:rPr>
        <w:fldChar w:fldCharType="end"/>
      </w:r>
    </w:p>
    <w:p w14:paraId="0C8A0D2A" w14:textId="5861BEB0"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696" w:history="1">
        <w:r w:rsidR="002C29A5" w:rsidRPr="006A3D42">
          <w:rPr>
            <w:rStyle w:val="Hyperlink"/>
            <w:rFonts w:ascii="Trebuchet MS" w:hAnsi="Trebuchet MS"/>
            <w:noProof/>
          </w:rPr>
          <w:t>1.2.</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background, OVERVIEW AND GOALS</w:t>
        </w:r>
        <w:r w:rsidR="002C29A5">
          <w:rPr>
            <w:noProof/>
            <w:webHidden/>
          </w:rPr>
          <w:tab/>
        </w:r>
        <w:r w:rsidR="002C29A5">
          <w:rPr>
            <w:noProof/>
            <w:webHidden/>
          </w:rPr>
          <w:fldChar w:fldCharType="begin"/>
        </w:r>
        <w:r w:rsidR="002C29A5">
          <w:rPr>
            <w:noProof/>
            <w:webHidden/>
          </w:rPr>
          <w:instrText xml:space="preserve"> PAGEREF _Toc165441696 \h </w:instrText>
        </w:r>
        <w:r w:rsidR="002C29A5">
          <w:rPr>
            <w:noProof/>
            <w:webHidden/>
          </w:rPr>
        </w:r>
        <w:r w:rsidR="002C29A5">
          <w:rPr>
            <w:noProof/>
            <w:webHidden/>
          </w:rPr>
          <w:fldChar w:fldCharType="separate"/>
        </w:r>
        <w:r>
          <w:rPr>
            <w:noProof/>
            <w:webHidden/>
          </w:rPr>
          <w:t>4</w:t>
        </w:r>
        <w:r w:rsidR="002C29A5">
          <w:rPr>
            <w:noProof/>
            <w:webHidden/>
          </w:rPr>
          <w:fldChar w:fldCharType="end"/>
        </w:r>
      </w:hyperlink>
    </w:p>
    <w:p w14:paraId="2727C84B" w14:textId="351B774C"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697" w:history="1">
        <w:r w:rsidR="002C29A5" w:rsidRPr="006A3D42">
          <w:rPr>
            <w:rStyle w:val="Hyperlink"/>
            <w:rFonts w:ascii="Trebuchet MS" w:hAnsi="Trebuchet MS"/>
            <w:noProof/>
          </w:rPr>
          <w:t>1.3.</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SCHEDULE OF ACTIVITIES</w:t>
        </w:r>
        <w:r w:rsidR="002C29A5">
          <w:rPr>
            <w:noProof/>
            <w:webHidden/>
          </w:rPr>
          <w:tab/>
        </w:r>
        <w:r w:rsidR="002C29A5">
          <w:rPr>
            <w:noProof/>
            <w:webHidden/>
          </w:rPr>
          <w:fldChar w:fldCharType="begin"/>
        </w:r>
        <w:r w:rsidR="002C29A5">
          <w:rPr>
            <w:noProof/>
            <w:webHidden/>
          </w:rPr>
          <w:instrText xml:space="preserve"> PAGEREF _Toc165441697 \h </w:instrText>
        </w:r>
        <w:r w:rsidR="002C29A5">
          <w:rPr>
            <w:noProof/>
            <w:webHidden/>
          </w:rPr>
        </w:r>
        <w:r w:rsidR="002C29A5">
          <w:rPr>
            <w:noProof/>
            <w:webHidden/>
          </w:rPr>
          <w:fldChar w:fldCharType="separate"/>
        </w:r>
        <w:r>
          <w:rPr>
            <w:noProof/>
            <w:webHidden/>
          </w:rPr>
          <w:t>7</w:t>
        </w:r>
        <w:r w:rsidR="002C29A5">
          <w:rPr>
            <w:noProof/>
            <w:webHidden/>
          </w:rPr>
          <w:fldChar w:fldCharType="end"/>
        </w:r>
      </w:hyperlink>
      <w:bookmarkEnd w:id="0"/>
    </w:p>
    <w:p w14:paraId="3C3BBC63" w14:textId="58CC2A45"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698" w:history="1">
        <w:r w:rsidR="002C29A5" w:rsidRPr="006A3D42">
          <w:rPr>
            <w:rStyle w:val="Hyperlink"/>
            <w:rFonts w:ascii="Trebuchet MS" w:hAnsi="Trebuchet MS"/>
            <w:noProof/>
          </w:rPr>
          <w:t>1.4.</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SOLE POINT OF CONTACT</w:t>
        </w:r>
        <w:r w:rsidR="002C29A5">
          <w:rPr>
            <w:noProof/>
            <w:webHidden/>
          </w:rPr>
          <w:tab/>
        </w:r>
        <w:r w:rsidR="002C29A5">
          <w:rPr>
            <w:noProof/>
            <w:webHidden/>
          </w:rPr>
          <w:fldChar w:fldCharType="begin"/>
        </w:r>
        <w:r w:rsidR="002C29A5">
          <w:rPr>
            <w:noProof/>
            <w:webHidden/>
          </w:rPr>
          <w:instrText xml:space="preserve"> PAGEREF _Toc165441698 \h </w:instrText>
        </w:r>
        <w:r w:rsidR="002C29A5">
          <w:rPr>
            <w:noProof/>
            <w:webHidden/>
          </w:rPr>
        </w:r>
        <w:r w:rsidR="002C29A5">
          <w:rPr>
            <w:noProof/>
            <w:webHidden/>
          </w:rPr>
          <w:fldChar w:fldCharType="separate"/>
        </w:r>
        <w:r>
          <w:rPr>
            <w:noProof/>
            <w:webHidden/>
          </w:rPr>
          <w:t>7</w:t>
        </w:r>
        <w:r w:rsidR="002C29A5">
          <w:rPr>
            <w:noProof/>
            <w:webHidden/>
          </w:rPr>
          <w:fldChar w:fldCharType="end"/>
        </w:r>
      </w:hyperlink>
    </w:p>
    <w:p w14:paraId="5AB70552" w14:textId="5C89CF2E"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699" w:history="1">
        <w:r w:rsidR="002C29A5" w:rsidRPr="006A3D42">
          <w:rPr>
            <w:rStyle w:val="Hyperlink"/>
            <w:rFonts w:ascii="Trebuchet MS" w:hAnsi="Trebuchet MS"/>
            <w:noProof/>
          </w:rPr>
          <w:t>1.5.</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[reserved]</w:t>
        </w:r>
        <w:r w:rsidR="002C29A5">
          <w:rPr>
            <w:noProof/>
            <w:webHidden/>
          </w:rPr>
          <w:tab/>
        </w:r>
        <w:r w:rsidR="002C29A5">
          <w:rPr>
            <w:noProof/>
            <w:webHidden/>
          </w:rPr>
          <w:fldChar w:fldCharType="begin"/>
        </w:r>
        <w:r w:rsidR="002C29A5">
          <w:rPr>
            <w:noProof/>
            <w:webHidden/>
          </w:rPr>
          <w:instrText xml:space="preserve"> PAGEREF _Toc165441699 \h </w:instrText>
        </w:r>
        <w:r w:rsidR="002C29A5">
          <w:rPr>
            <w:noProof/>
            <w:webHidden/>
          </w:rPr>
        </w:r>
        <w:r w:rsidR="002C29A5">
          <w:rPr>
            <w:noProof/>
            <w:webHidden/>
          </w:rPr>
          <w:fldChar w:fldCharType="separate"/>
        </w:r>
        <w:r>
          <w:rPr>
            <w:noProof/>
            <w:webHidden/>
          </w:rPr>
          <w:t>8</w:t>
        </w:r>
        <w:r w:rsidR="002C29A5">
          <w:rPr>
            <w:noProof/>
            <w:webHidden/>
          </w:rPr>
          <w:fldChar w:fldCharType="end"/>
        </w:r>
      </w:hyperlink>
    </w:p>
    <w:p w14:paraId="3A53EF16" w14:textId="3776B897"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700" w:history="1">
        <w:r w:rsidR="002C29A5" w:rsidRPr="006A3D42">
          <w:rPr>
            <w:rStyle w:val="Hyperlink"/>
            <w:rFonts w:ascii="Trebuchet MS" w:hAnsi="Trebuchet MS"/>
            <w:noProof/>
          </w:rPr>
          <w:t>1.6.</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OFFEROR INQUIRIES</w:t>
        </w:r>
        <w:r w:rsidR="002C29A5">
          <w:rPr>
            <w:noProof/>
            <w:webHidden/>
          </w:rPr>
          <w:tab/>
        </w:r>
        <w:r w:rsidR="002C29A5">
          <w:rPr>
            <w:noProof/>
            <w:webHidden/>
          </w:rPr>
          <w:fldChar w:fldCharType="begin"/>
        </w:r>
        <w:r w:rsidR="002C29A5">
          <w:rPr>
            <w:noProof/>
            <w:webHidden/>
          </w:rPr>
          <w:instrText xml:space="preserve"> PAGEREF _Toc165441700 \h </w:instrText>
        </w:r>
        <w:r w:rsidR="002C29A5">
          <w:rPr>
            <w:noProof/>
            <w:webHidden/>
          </w:rPr>
        </w:r>
        <w:r w:rsidR="002C29A5">
          <w:rPr>
            <w:noProof/>
            <w:webHidden/>
          </w:rPr>
          <w:fldChar w:fldCharType="separate"/>
        </w:r>
        <w:r>
          <w:rPr>
            <w:noProof/>
            <w:webHidden/>
          </w:rPr>
          <w:t>8</w:t>
        </w:r>
        <w:r w:rsidR="002C29A5">
          <w:rPr>
            <w:noProof/>
            <w:webHidden/>
          </w:rPr>
          <w:fldChar w:fldCharType="end"/>
        </w:r>
      </w:hyperlink>
    </w:p>
    <w:p w14:paraId="4107DFBB" w14:textId="02AD7FC1" w:rsidR="002C29A5" w:rsidRDefault="00022653" w:rsidP="00083A58">
      <w:pPr>
        <w:pStyle w:val="TOC1"/>
        <w:rPr>
          <w:rFonts w:asciiTheme="minorHAnsi" w:eastAsiaTheme="minorEastAsia" w:hAnsiTheme="minorHAnsi" w:cstheme="minorBidi"/>
          <w:snapToGrid/>
          <w:kern w:val="2"/>
          <w:sz w:val="22"/>
          <w14:ligatures w14:val="standardContextual"/>
        </w:rPr>
      </w:pPr>
      <w:hyperlink w:anchor="_Toc165441701" w:history="1">
        <w:r w:rsidR="002C29A5" w:rsidRPr="006A3D42">
          <w:rPr>
            <w:rStyle w:val="Hyperlink"/>
          </w:rPr>
          <w:t>SECTION 2.0</w:t>
        </w:r>
        <w:r w:rsidR="002C29A5">
          <w:rPr>
            <w:rFonts w:asciiTheme="minorHAnsi" w:eastAsiaTheme="minorEastAsia" w:hAnsiTheme="minorHAnsi" w:cstheme="minorBidi"/>
            <w:snapToGrid/>
            <w:kern w:val="2"/>
            <w:sz w:val="22"/>
            <w14:ligatures w14:val="standardContextual"/>
          </w:rPr>
          <w:tab/>
        </w:r>
        <w:r w:rsidR="002C29A5" w:rsidRPr="006A3D42">
          <w:rPr>
            <w:rStyle w:val="Hyperlink"/>
          </w:rPr>
          <w:t>SCOPE OF WORK/SPECIFICATIONS AND REQUIREMENTS</w:t>
        </w:r>
        <w:r w:rsidR="002C29A5">
          <w:rPr>
            <w:webHidden/>
          </w:rPr>
          <w:tab/>
        </w:r>
        <w:r w:rsidR="002C29A5">
          <w:rPr>
            <w:webHidden/>
          </w:rPr>
          <w:fldChar w:fldCharType="begin"/>
        </w:r>
        <w:r w:rsidR="002C29A5">
          <w:rPr>
            <w:webHidden/>
          </w:rPr>
          <w:instrText xml:space="preserve"> PAGEREF _Toc165441701 \h </w:instrText>
        </w:r>
        <w:r w:rsidR="002C29A5">
          <w:rPr>
            <w:webHidden/>
          </w:rPr>
        </w:r>
        <w:r w:rsidR="002C29A5">
          <w:rPr>
            <w:webHidden/>
          </w:rPr>
          <w:fldChar w:fldCharType="separate"/>
        </w:r>
        <w:r>
          <w:rPr>
            <w:webHidden/>
          </w:rPr>
          <w:t>8</w:t>
        </w:r>
        <w:r w:rsidR="002C29A5">
          <w:rPr>
            <w:webHidden/>
          </w:rPr>
          <w:fldChar w:fldCharType="end"/>
        </w:r>
      </w:hyperlink>
    </w:p>
    <w:p w14:paraId="661EE05F" w14:textId="6D4149D7"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702" w:history="1">
        <w:r w:rsidR="002C29A5" w:rsidRPr="006A3D42">
          <w:rPr>
            <w:rStyle w:val="Hyperlink"/>
            <w:rFonts w:ascii="Trebuchet MS" w:hAnsi="Trebuchet MS"/>
            <w:noProof/>
          </w:rPr>
          <w:t>2.1.</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ACCESSIBILITY REQUIREMENTS</w:t>
        </w:r>
        <w:r w:rsidR="002C29A5">
          <w:rPr>
            <w:noProof/>
            <w:webHidden/>
          </w:rPr>
          <w:tab/>
        </w:r>
        <w:r w:rsidR="002C29A5">
          <w:rPr>
            <w:noProof/>
            <w:webHidden/>
          </w:rPr>
          <w:fldChar w:fldCharType="begin"/>
        </w:r>
        <w:r w:rsidR="002C29A5">
          <w:rPr>
            <w:noProof/>
            <w:webHidden/>
          </w:rPr>
          <w:instrText xml:space="preserve"> PAGEREF _Toc165441702 \h </w:instrText>
        </w:r>
        <w:r w:rsidR="002C29A5">
          <w:rPr>
            <w:noProof/>
            <w:webHidden/>
          </w:rPr>
        </w:r>
        <w:r w:rsidR="002C29A5">
          <w:rPr>
            <w:noProof/>
            <w:webHidden/>
          </w:rPr>
          <w:fldChar w:fldCharType="separate"/>
        </w:r>
        <w:r>
          <w:rPr>
            <w:noProof/>
            <w:webHidden/>
          </w:rPr>
          <w:t>8</w:t>
        </w:r>
        <w:r w:rsidR="002C29A5">
          <w:rPr>
            <w:noProof/>
            <w:webHidden/>
          </w:rPr>
          <w:fldChar w:fldCharType="end"/>
        </w:r>
      </w:hyperlink>
    </w:p>
    <w:p w14:paraId="49929BBD" w14:textId="407BDCA2"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703" w:history="1">
        <w:r w:rsidR="002C29A5" w:rsidRPr="006A3D42">
          <w:rPr>
            <w:rStyle w:val="Hyperlink"/>
            <w:rFonts w:ascii="Trebuchet MS" w:hAnsi="Trebuchet MS"/>
            <w:noProof/>
          </w:rPr>
          <w:t>2.2.</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INSURANCE REQUIREMENTS</w:t>
        </w:r>
        <w:r w:rsidR="002C29A5">
          <w:rPr>
            <w:noProof/>
            <w:webHidden/>
          </w:rPr>
          <w:tab/>
        </w:r>
        <w:r w:rsidR="002C29A5">
          <w:rPr>
            <w:noProof/>
            <w:webHidden/>
          </w:rPr>
          <w:fldChar w:fldCharType="begin"/>
        </w:r>
        <w:r w:rsidR="002C29A5">
          <w:rPr>
            <w:noProof/>
            <w:webHidden/>
          </w:rPr>
          <w:instrText xml:space="preserve"> PAGEREF _Toc165441703 \h </w:instrText>
        </w:r>
        <w:r w:rsidR="002C29A5">
          <w:rPr>
            <w:noProof/>
            <w:webHidden/>
          </w:rPr>
        </w:r>
        <w:r w:rsidR="002C29A5">
          <w:rPr>
            <w:noProof/>
            <w:webHidden/>
          </w:rPr>
          <w:fldChar w:fldCharType="separate"/>
        </w:r>
        <w:r>
          <w:rPr>
            <w:noProof/>
            <w:webHidden/>
          </w:rPr>
          <w:t>8</w:t>
        </w:r>
        <w:r w:rsidR="002C29A5">
          <w:rPr>
            <w:noProof/>
            <w:webHidden/>
          </w:rPr>
          <w:fldChar w:fldCharType="end"/>
        </w:r>
      </w:hyperlink>
    </w:p>
    <w:p w14:paraId="3D9A52FB" w14:textId="10B30BDD"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704" w:history="1">
        <w:r w:rsidR="002C29A5" w:rsidRPr="006A3D42">
          <w:rPr>
            <w:rStyle w:val="Hyperlink"/>
            <w:rFonts w:ascii="Trebuchet MS" w:hAnsi="Trebuchet MS"/>
            <w:noProof/>
          </w:rPr>
          <w:t>2.3.</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Statement of work MANDATORY/MINIMUM REQUIREMENTS</w:t>
        </w:r>
        <w:r w:rsidR="002C29A5">
          <w:rPr>
            <w:noProof/>
            <w:webHidden/>
          </w:rPr>
          <w:tab/>
        </w:r>
        <w:r w:rsidR="002C29A5">
          <w:rPr>
            <w:noProof/>
            <w:webHidden/>
          </w:rPr>
          <w:fldChar w:fldCharType="begin"/>
        </w:r>
        <w:r w:rsidR="002C29A5">
          <w:rPr>
            <w:noProof/>
            <w:webHidden/>
          </w:rPr>
          <w:instrText xml:space="preserve"> PAGEREF _Toc165441704 \h </w:instrText>
        </w:r>
        <w:r w:rsidR="002C29A5">
          <w:rPr>
            <w:noProof/>
            <w:webHidden/>
          </w:rPr>
        </w:r>
        <w:r w:rsidR="002C29A5">
          <w:rPr>
            <w:noProof/>
            <w:webHidden/>
          </w:rPr>
          <w:fldChar w:fldCharType="separate"/>
        </w:r>
        <w:r>
          <w:rPr>
            <w:noProof/>
            <w:webHidden/>
          </w:rPr>
          <w:t>8</w:t>
        </w:r>
        <w:r w:rsidR="002C29A5">
          <w:rPr>
            <w:noProof/>
            <w:webHidden/>
          </w:rPr>
          <w:fldChar w:fldCharType="end"/>
        </w:r>
      </w:hyperlink>
    </w:p>
    <w:p w14:paraId="646E3089" w14:textId="2ED2F6C9"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706" w:history="1">
        <w:r w:rsidR="002C29A5" w:rsidRPr="006A3D42">
          <w:rPr>
            <w:rStyle w:val="Hyperlink"/>
            <w:rFonts w:ascii="Trebuchet MS" w:hAnsi="Trebuchet MS"/>
            <w:bCs/>
            <w:noProof/>
          </w:rPr>
          <w:t>2.4.</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bCs/>
            <w:noProof/>
          </w:rPr>
          <w:t>definitions</w:t>
        </w:r>
        <w:r w:rsidR="002C29A5">
          <w:rPr>
            <w:noProof/>
            <w:webHidden/>
          </w:rPr>
          <w:tab/>
        </w:r>
        <w:r w:rsidR="002C29A5">
          <w:rPr>
            <w:noProof/>
            <w:webHidden/>
          </w:rPr>
          <w:fldChar w:fldCharType="begin"/>
        </w:r>
        <w:r w:rsidR="002C29A5">
          <w:rPr>
            <w:noProof/>
            <w:webHidden/>
          </w:rPr>
          <w:instrText xml:space="preserve"> PAGEREF _Toc165441706 \h </w:instrText>
        </w:r>
        <w:r w:rsidR="002C29A5">
          <w:rPr>
            <w:noProof/>
            <w:webHidden/>
          </w:rPr>
        </w:r>
        <w:r w:rsidR="002C29A5">
          <w:rPr>
            <w:noProof/>
            <w:webHidden/>
          </w:rPr>
          <w:fldChar w:fldCharType="separate"/>
        </w:r>
        <w:r>
          <w:rPr>
            <w:noProof/>
            <w:webHidden/>
          </w:rPr>
          <w:t>12</w:t>
        </w:r>
        <w:r w:rsidR="002C29A5">
          <w:rPr>
            <w:noProof/>
            <w:webHidden/>
          </w:rPr>
          <w:fldChar w:fldCharType="end"/>
        </w:r>
      </w:hyperlink>
    </w:p>
    <w:p w14:paraId="7248F14D" w14:textId="2ECA16B5" w:rsidR="002C29A5" w:rsidRDefault="00022653" w:rsidP="00083A58">
      <w:pPr>
        <w:pStyle w:val="TOC1"/>
        <w:rPr>
          <w:rFonts w:asciiTheme="minorHAnsi" w:eastAsiaTheme="minorEastAsia" w:hAnsiTheme="minorHAnsi" w:cstheme="minorBidi"/>
          <w:snapToGrid/>
          <w:kern w:val="2"/>
          <w:sz w:val="22"/>
          <w14:ligatures w14:val="standardContextual"/>
        </w:rPr>
      </w:pPr>
      <w:hyperlink w:anchor="_Toc165441707" w:history="1">
        <w:r w:rsidR="002C29A5" w:rsidRPr="006A3D42">
          <w:rPr>
            <w:rStyle w:val="Hyperlink"/>
          </w:rPr>
          <w:t>SECTION 3.0</w:t>
        </w:r>
        <w:r w:rsidR="002C29A5">
          <w:rPr>
            <w:rFonts w:asciiTheme="minorHAnsi" w:eastAsiaTheme="minorEastAsia" w:hAnsiTheme="minorHAnsi" w:cstheme="minorBidi"/>
            <w:snapToGrid/>
            <w:kern w:val="2"/>
            <w:sz w:val="22"/>
            <w14:ligatures w14:val="standardContextual"/>
          </w:rPr>
          <w:tab/>
        </w:r>
        <w:r w:rsidR="002C29A5" w:rsidRPr="006A3D42">
          <w:rPr>
            <w:rStyle w:val="Hyperlink"/>
          </w:rPr>
          <w:t>BID SUBMISSION AND BID OPENING</w:t>
        </w:r>
        <w:r w:rsidR="002C29A5">
          <w:rPr>
            <w:webHidden/>
          </w:rPr>
          <w:tab/>
        </w:r>
        <w:r w:rsidR="002C29A5">
          <w:rPr>
            <w:webHidden/>
          </w:rPr>
          <w:fldChar w:fldCharType="begin"/>
        </w:r>
        <w:r w:rsidR="002C29A5">
          <w:rPr>
            <w:webHidden/>
          </w:rPr>
          <w:instrText xml:space="preserve"> PAGEREF _Toc165441707 \h </w:instrText>
        </w:r>
        <w:r w:rsidR="002C29A5">
          <w:rPr>
            <w:webHidden/>
          </w:rPr>
        </w:r>
        <w:r w:rsidR="002C29A5">
          <w:rPr>
            <w:webHidden/>
          </w:rPr>
          <w:fldChar w:fldCharType="separate"/>
        </w:r>
        <w:r>
          <w:rPr>
            <w:webHidden/>
          </w:rPr>
          <w:t>12</w:t>
        </w:r>
        <w:r w:rsidR="002C29A5">
          <w:rPr>
            <w:webHidden/>
          </w:rPr>
          <w:fldChar w:fldCharType="end"/>
        </w:r>
      </w:hyperlink>
    </w:p>
    <w:p w14:paraId="735E08A3" w14:textId="652ABC84"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708" w:history="1">
        <w:r w:rsidR="002C29A5" w:rsidRPr="006A3D42">
          <w:rPr>
            <w:rStyle w:val="Hyperlink"/>
            <w:rFonts w:ascii="Trebuchet MS" w:hAnsi="Trebuchet MS"/>
            <w:noProof/>
          </w:rPr>
          <w:t>3.1.</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ONLINE BID SUBMISSION INSTRUCTIONS</w:t>
        </w:r>
        <w:r w:rsidR="002C29A5">
          <w:rPr>
            <w:noProof/>
            <w:webHidden/>
          </w:rPr>
          <w:tab/>
        </w:r>
        <w:r w:rsidR="002C29A5">
          <w:rPr>
            <w:noProof/>
            <w:webHidden/>
          </w:rPr>
          <w:fldChar w:fldCharType="begin"/>
        </w:r>
        <w:r w:rsidR="002C29A5">
          <w:rPr>
            <w:noProof/>
            <w:webHidden/>
          </w:rPr>
          <w:instrText xml:space="preserve"> PAGEREF _Toc165441708 \h </w:instrText>
        </w:r>
        <w:r w:rsidR="002C29A5">
          <w:rPr>
            <w:noProof/>
            <w:webHidden/>
          </w:rPr>
        </w:r>
        <w:r w:rsidR="002C29A5">
          <w:rPr>
            <w:noProof/>
            <w:webHidden/>
          </w:rPr>
          <w:fldChar w:fldCharType="separate"/>
        </w:r>
        <w:r>
          <w:rPr>
            <w:noProof/>
            <w:webHidden/>
          </w:rPr>
          <w:t>12</w:t>
        </w:r>
        <w:r w:rsidR="002C29A5">
          <w:rPr>
            <w:noProof/>
            <w:webHidden/>
          </w:rPr>
          <w:fldChar w:fldCharType="end"/>
        </w:r>
      </w:hyperlink>
    </w:p>
    <w:p w14:paraId="797E442E" w14:textId="7933DEB8"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709" w:history="1">
        <w:r w:rsidR="002C29A5" w:rsidRPr="006A3D42">
          <w:rPr>
            <w:rStyle w:val="Hyperlink"/>
            <w:rFonts w:ascii="Trebuchet MS" w:hAnsi="Trebuchet MS"/>
            <w:noProof/>
          </w:rPr>
          <w:t>3.2.</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TIMELINESS OF BID SUBMISSION</w:t>
        </w:r>
        <w:r w:rsidR="002C29A5">
          <w:rPr>
            <w:noProof/>
            <w:webHidden/>
          </w:rPr>
          <w:tab/>
        </w:r>
        <w:r w:rsidR="002C29A5">
          <w:rPr>
            <w:noProof/>
            <w:webHidden/>
          </w:rPr>
          <w:fldChar w:fldCharType="begin"/>
        </w:r>
        <w:r w:rsidR="002C29A5">
          <w:rPr>
            <w:noProof/>
            <w:webHidden/>
          </w:rPr>
          <w:instrText xml:space="preserve"> PAGEREF _Toc165441709 \h </w:instrText>
        </w:r>
        <w:r w:rsidR="002C29A5">
          <w:rPr>
            <w:noProof/>
            <w:webHidden/>
          </w:rPr>
        </w:r>
        <w:r w:rsidR="002C29A5">
          <w:rPr>
            <w:noProof/>
            <w:webHidden/>
          </w:rPr>
          <w:fldChar w:fldCharType="separate"/>
        </w:r>
        <w:r>
          <w:rPr>
            <w:noProof/>
            <w:webHidden/>
          </w:rPr>
          <w:t>13</w:t>
        </w:r>
        <w:r w:rsidR="002C29A5">
          <w:rPr>
            <w:noProof/>
            <w:webHidden/>
          </w:rPr>
          <w:fldChar w:fldCharType="end"/>
        </w:r>
      </w:hyperlink>
    </w:p>
    <w:p w14:paraId="7C0A995C" w14:textId="7A017557"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710" w:history="1">
        <w:r w:rsidR="002C29A5" w:rsidRPr="006A3D42">
          <w:rPr>
            <w:rStyle w:val="Hyperlink"/>
            <w:rFonts w:ascii="Trebuchet MS" w:hAnsi="Trebuchet MS"/>
            <w:noProof/>
          </w:rPr>
          <w:t>3.3.</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PRICING</w:t>
        </w:r>
        <w:r w:rsidR="002C29A5">
          <w:rPr>
            <w:noProof/>
            <w:webHidden/>
          </w:rPr>
          <w:tab/>
        </w:r>
        <w:r w:rsidR="002C29A5">
          <w:rPr>
            <w:noProof/>
            <w:webHidden/>
          </w:rPr>
          <w:fldChar w:fldCharType="begin"/>
        </w:r>
        <w:r w:rsidR="002C29A5">
          <w:rPr>
            <w:noProof/>
            <w:webHidden/>
          </w:rPr>
          <w:instrText xml:space="preserve"> PAGEREF _Toc165441710 \h </w:instrText>
        </w:r>
        <w:r w:rsidR="002C29A5">
          <w:rPr>
            <w:noProof/>
            <w:webHidden/>
          </w:rPr>
        </w:r>
        <w:r w:rsidR="002C29A5">
          <w:rPr>
            <w:noProof/>
            <w:webHidden/>
          </w:rPr>
          <w:fldChar w:fldCharType="separate"/>
        </w:r>
        <w:r>
          <w:rPr>
            <w:noProof/>
            <w:webHidden/>
          </w:rPr>
          <w:t>13</w:t>
        </w:r>
        <w:r w:rsidR="002C29A5">
          <w:rPr>
            <w:noProof/>
            <w:webHidden/>
          </w:rPr>
          <w:fldChar w:fldCharType="end"/>
        </w:r>
      </w:hyperlink>
    </w:p>
    <w:p w14:paraId="3DAA59FB" w14:textId="493074DD"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711" w:history="1">
        <w:r w:rsidR="002C29A5" w:rsidRPr="006A3D42">
          <w:rPr>
            <w:rStyle w:val="Hyperlink"/>
            <w:rFonts w:ascii="Trebuchet MS" w:hAnsi="Trebuchet MS"/>
            <w:bCs/>
            <w:noProof/>
          </w:rPr>
          <w:t>3.4.</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bCs/>
            <w:noProof/>
          </w:rPr>
          <w:t>PUBLIC OPENING OF BIDS – VIRTUAL</w:t>
        </w:r>
        <w:r w:rsidR="002C29A5">
          <w:rPr>
            <w:noProof/>
            <w:webHidden/>
          </w:rPr>
          <w:tab/>
        </w:r>
        <w:r w:rsidR="002C29A5">
          <w:rPr>
            <w:noProof/>
            <w:webHidden/>
          </w:rPr>
          <w:fldChar w:fldCharType="begin"/>
        </w:r>
        <w:r w:rsidR="002C29A5">
          <w:rPr>
            <w:noProof/>
            <w:webHidden/>
          </w:rPr>
          <w:instrText xml:space="preserve"> PAGEREF _Toc165441711 \h </w:instrText>
        </w:r>
        <w:r w:rsidR="002C29A5">
          <w:rPr>
            <w:noProof/>
            <w:webHidden/>
          </w:rPr>
        </w:r>
        <w:r w:rsidR="002C29A5">
          <w:rPr>
            <w:noProof/>
            <w:webHidden/>
          </w:rPr>
          <w:fldChar w:fldCharType="separate"/>
        </w:r>
        <w:r>
          <w:rPr>
            <w:noProof/>
            <w:webHidden/>
          </w:rPr>
          <w:t>13</w:t>
        </w:r>
        <w:r w:rsidR="002C29A5">
          <w:rPr>
            <w:noProof/>
            <w:webHidden/>
          </w:rPr>
          <w:fldChar w:fldCharType="end"/>
        </w:r>
      </w:hyperlink>
    </w:p>
    <w:p w14:paraId="0CCA3327" w14:textId="444433F8" w:rsidR="002C29A5" w:rsidRDefault="00022653" w:rsidP="00083A58">
      <w:pPr>
        <w:pStyle w:val="TOC1"/>
        <w:rPr>
          <w:rFonts w:asciiTheme="minorHAnsi" w:eastAsiaTheme="minorEastAsia" w:hAnsiTheme="minorHAnsi" w:cstheme="minorBidi"/>
          <w:snapToGrid/>
          <w:kern w:val="2"/>
          <w:sz w:val="22"/>
          <w14:ligatures w14:val="standardContextual"/>
        </w:rPr>
      </w:pPr>
      <w:hyperlink w:anchor="_Toc165441713" w:history="1">
        <w:r w:rsidR="002C29A5" w:rsidRPr="006A3D42">
          <w:rPr>
            <w:rStyle w:val="Hyperlink"/>
          </w:rPr>
          <w:t>SECTION 4.0</w:t>
        </w:r>
        <w:r w:rsidR="002C29A5">
          <w:rPr>
            <w:rFonts w:asciiTheme="minorHAnsi" w:eastAsiaTheme="minorEastAsia" w:hAnsiTheme="minorHAnsi" w:cstheme="minorBidi"/>
            <w:snapToGrid/>
            <w:kern w:val="2"/>
            <w:sz w:val="22"/>
            <w14:ligatures w14:val="standardContextual"/>
          </w:rPr>
          <w:tab/>
        </w:r>
        <w:r w:rsidR="002C29A5" w:rsidRPr="006A3D42">
          <w:rPr>
            <w:rStyle w:val="Hyperlink"/>
          </w:rPr>
          <w:t>BID AWARD</w:t>
        </w:r>
        <w:r w:rsidR="002C29A5">
          <w:rPr>
            <w:webHidden/>
          </w:rPr>
          <w:tab/>
        </w:r>
        <w:r w:rsidR="002C29A5">
          <w:rPr>
            <w:webHidden/>
          </w:rPr>
          <w:fldChar w:fldCharType="begin"/>
        </w:r>
        <w:r w:rsidR="002C29A5">
          <w:rPr>
            <w:webHidden/>
          </w:rPr>
          <w:instrText xml:space="preserve"> PAGEREF _Toc165441713 \h </w:instrText>
        </w:r>
        <w:r w:rsidR="002C29A5">
          <w:rPr>
            <w:webHidden/>
          </w:rPr>
        </w:r>
        <w:r w:rsidR="002C29A5">
          <w:rPr>
            <w:webHidden/>
          </w:rPr>
          <w:fldChar w:fldCharType="separate"/>
        </w:r>
        <w:r>
          <w:rPr>
            <w:webHidden/>
          </w:rPr>
          <w:t>13</w:t>
        </w:r>
        <w:r w:rsidR="002C29A5">
          <w:rPr>
            <w:webHidden/>
          </w:rPr>
          <w:fldChar w:fldCharType="end"/>
        </w:r>
      </w:hyperlink>
    </w:p>
    <w:p w14:paraId="4419120B" w14:textId="09572CA6"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714" w:history="1">
        <w:r w:rsidR="002C29A5" w:rsidRPr="006A3D42">
          <w:rPr>
            <w:rStyle w:val="Hyperlink"/>
            <w:rFonts w:ascii="Trebuchet MS" w:hAnsi="Trebuchet MS"/>
            <w:noProof/>
          </w:rPr>
          <w:t>4.1.</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BID EVALUATION AND AWARD</w:t>
        </w:r>
        <w:r w:rsidR="002C29A5">
          <w:rPr>
            <w:noProof/>
            <w:webHidden/>
          </w:rPr>
          <w:tab/>
        </w:r>
        <w:r w:rsidR="002C29A5">
          <w:rPr>
            <w:noProof/>
            <w:webHidden/>
          </w:rPr>
          <w:fldChar w:fldCharType="begin"/>
        </w:r>
        <w:r w:rsidR="002C29A5">
          <w:rPr>
            <w:noProof/>
            <w:webHidden/>
          </w:rPr>
          <w:instrText xml:space="preserve"> PAGEREF _Toc165441714 \h </w:instrText>
        </w:r>
        <w:r w:rsidR="002C29A5">
          <w:rPr>
            <w:noProof/>
            <w:webHidden/>
          </w:rPr>
        </w:r>
        <w:r w:rsidR="002C29A5">
          <w:rPr>
            <w:noProof/>
            <w:webHidden/>
          </w:rPr>
          <w:fldChar w:fldCharType="separate"/>
        </w:r>
        <w:r>
          <w:rPr>
            <w:noProof/>
            <w:webHidden/>
          </w:rPr>
          <w:t>13</w:t>
        </w:r>
        <w:r w:rsidR="002C29A5">
          <w:rPr>
            <w:noProof/>
            <w:webHidden/>
          </w:rPr>
          <w:fldChar w:fldCharType="end"/>
        </w:r>
      </w:hyperlink>
    </w:p>
    <w:p w14:paraId="10D616A7" w14:textId="02386843"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715" w:history="1">
        <w:r w:rsidR="002C29A5" w:rsidRPr="006A3D42">
          <w:rPr>
            <w:rStyle w:val="Hyperlink"/>
            <w:rFonts w:ascii="Trebuchet MS" w:hAnsi="Trebuchet MS"/>
            <w:noProof/>
          </w:rPr>
          <w:t>4.2.</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SINGLE BID</w:t>
        </w:r>
        <w:r w:rsidR="002C29A5">
          <w:rPr>
            <w:noProof/>
            <w:webHidden/>
          </w:rPr>
          <w:tab/>
        </w:r>
        <w:r w:rsidR="002C29A5">
          <w:rPr>
            <w:noProof/>
            <w:webHidden/>
          </w:rPr>
          <w:fldChar w:fldCharType="begin"/>
        </w:r>
        <w:r w:rsidR="002C29A5">
          <w:rPr>
            <w:noProof/>
            <w:webHidden/>
          </w:rPr>
          <w:instrText xml:space="preserve"> PAGEREF _Toc165441715 \h </w:instrText>
        </w:r>
        <w:r w:rsidR="002C29A5">
          <w:rPr>
            <w:noProof/>
            <w:webHidden/>
          </w:rPr>
        </w:r>
        <w:r w:rsidR="002C29A5">
          <w:rPr>
            <w:noProof/>
            <w:webHidden/>
          </w:rPr>
          <w:fldChar w:fldCharType="separate"/>
        </w:r>
        <w:r>
          <w:rPr>
            <w:noProof/>
            <w:webHidden/>
          </w:rPr>
          <w:t>14</w:t>
        </w:r>
        <w:r w:rsidR="002C29A5">
          <w:rPr>
            <w:noProof/>
            <w:webHidden/>
          </w:rPr>
          <w:fldChar w:fldCharType="end"/>
        </w:r>
      </w:hyperlink>
    </w:p>
    <w:p w14:paraId="002FB24E" w14:textId="4AE1A78A"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716" w:history="1">
        <w:r w:rsidR="002C29A5" w:rsidRPr="006A3D42">
          <w:rPr>
            <w:rStyle w:val="Hyperlink"/>
            <w:rFonts w:ascii="Trebuchet MS" w:hAnsi="Trebuchet MS"/>
            <w:noProof/>
          </w:rPr>
          <w:t>4.3.</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NOTICE OF AWARD</w:t>
        </w:r>
        <w:r w:rsidR="002C29A5">
          <w:rPr>
            <w:noProof/>
            <w:webHidden/>
          </w:rPr>
          <w:tab/>
        </w:r>
        <w:r w:rsidR="002C29A5">
          <w:rPr>
            <w:noProof/>
            <w:webHidden/>
          </w:rPr>
          <w:fldChar w:fldCharType="begin"/>
        </w:r>
        <w:r w:rsidR="002C29A5">
          <w:rPr>
            <w:noProof/>
            <w:webHidden/>
          </w:rPr>
          <w:instrText xml:space="preserve"> PAGEREF _Toc165441716 \h </w:instrText>
        </w:r>
        <w:r w:rsidR="002C29A5">
          <w:rPr>
            <w:noProof/>
            <w:webHidden/>
          </w:rPr>
        </w:r>
        <w:r w:rsidR="002C29A5">
          <w:rPr>
            <w:noProof/>
            <w:webHidden/>
          </w:rPr>
          <w:fldChar w:fldCharType="separate"/>
        </w:r>
        <w:r>
          <w:rPr>
            <w:noProof/>
            <w:webHidden/>
          </w:rPr>
          <w:t>14</w:t>
        </w:r>
        <w:r w:rsidR="002C29A5">
          <w:rPr>
            <w:noProof/>
            <w:webHidden/>
          </w:rPr>
          <w:fldChar w:fldCharType="end"/>
        </w:r>
      </w:hyperlink>
    </w:p>
    <w:p w14:paraId="40D7FF33" w14:textId="3978CB97" w:rsidR="002C29A5" w:rsidRDefault="00022653" w:rsidP="002C29A5">
      <w:pPr>
        <w:pStyle w:val="TOC2"/>
        <w:rPr>
          <w:rFonts w:asciiTheme="minorHAnsi" w:eastAsiaTheme="minorEastAsia" w:hAnsiTheme="minorHAnsi" w:cstheme="minorBidi"/>
          <w:noProof/>
          <w:kern w:val="2"/>
          <w:sz w:val="22"/>
          <w14:ligatures w14:val="standardContextual"/>
        </w:rPr>
      </w:pPr>
      <w:hyperlink w:anchor="_Toc165441717" w:history="1">
        <w:r w:rsidR="002C29A5" w:rsidRPr="006A3D42">
          <w:rPr>
            <w:rStyle w:val="Hyperlink"/>
            <w:rFonts w:ascii="Trebuchet MS" w:hAnsi="Trebuchet MS"/>
            <w:noProof/>
          </w:rPr>
          <w:t>4.4.</w:t>
        </w:r>
        <w:r w:rsidR="002C29A5">
          <w:rPr>
            <w:rFonts w:asciiTheme="minorHAnsi" w:eastAsiaTheme="minorEastAsia" w:hAnsiTheme="minorHAnsi" w:cstheme="minorBidi"/>
            <w:noProof/>
            <w:kern w:val="2"/>
            <w:sz w:val="22"/>
            <w14:ligatures w14:val="standardContextual"/>
          </w:rPr>
          <w:tab/>
        </w:r>
        <w:r w:rsidR="002C29A5" w:rsidRPr="006A3D42">
          <w:rPr>
            <w:rStyle w:val="Hyperlink"/>
            <w:rFonts w:ascii="Trebuchet MS" w:hAnsi="Trebuchet MS"/>
            <w:noProof/>
          </w:rPr>
          <w:t>DOCUMENTS AFTER AWARD</w:t>
        </w:r>
        <w:r w:rsidR="002C29A5">
          <w:rPr>
            <w:noProof/>
            <w:webHidden/>
          </w:rPr>
          <w:tab/>
        </w:r>
        <w:r w:rsidR="002C29A5">
          <w:rPr>
            <w:noProof/>
            <w:webHidden/>
          </w:rPr>
          <w:fldChar w:fldCharType="begin"/>
        </w:r>
        <w:r w:rsidR="002C29A5">
          <w:rPr>
            <w:noProof/>
            <w:webHidden/>
          </w:rPr>
          <w:instrText xml:space="preserve"> PAGEREF _Toc165441717 \h </w:instrText>
        </w:r>
        <w:r w:rsidR="002C29A5">
          <w:rPr>
            <w:noProof/>
            <w:webHidden/>
          </w:rPr>
        </w:r>
        <w:r w:rsidR="002C29A5">
          <w:rPr>
            <w:noProof/>
            <w:webHidden/>
          </w:rPr>
          <w:fldChar w:fldCharType="separate"/>
        </w:r>
        <w:r>
          <w:rPr>
            <w:noProof/>
            <w:webHidden/>
          </w:rPr>
          <w:t>14</w:t>
        </w:r>
        <w:r w:rsidR="002C29A5">
          <w:rPr>
            <w:noProof/>
            <w:webHidden/>
          </w:rPr>
          <w:fldChar w:fldCharType="end"/>
        </w:r>
      </w:hyperlink>
    </w:p>
    <w:p w14:paraId="656A05D1" w14:textId="39662F74" w:rsidR="005376DC" w:rsidRPr="001A682D" w:rsidRDefault="00B07F2C" w:rsidP="002C29A5">
      <w:pPr>
        <w:pStyle w:val="TOCAppendix"/>
      </w:pPr>
      <w:r w:rsidRPr="001A682D">
        <w:fldChar w:fldCharType="end"/>
      </w:r>
    </w:p>
    <w:p w14:paraId="788CE1F4" w14:textId="343943C6" w:rsidR="00AC0EDB" w:rsidRPr="000700DC" w:rsidRDefault="004D7C32" w:rsidP="002C29A5">
      <w:pPr>
        <w:pStyle w:val="TOCAppendix"/>
      </w:pPr>
      <w:r>
        <w:t>aPPENDICIES</w:t>
      </w:r>
    </w:p>
    <w:p w14:paraId="76FC966D" w14:textId="797FF062" w:rsidR="000700DC" w:rsidRPr="000700DC" w:rsidRDefault="004D7C32" w:rsidP="002C29A5">
      <w:pPr>
        <w:pStyle w:val="TOCAppendix"/>
      </w:pPr>
      <w:r>
        <w:t>aPPENDIX</w:t>
      </w:r>
      <w:r w:rsidR="00F962F9" w:rsidRPr="000700DC">
        <w:t xml:space="preserve"> A</w:t>
      </w:r>
      <w:r>
        <w:t xml:space="preserve"> </w:t>
      </w:r>
      <w:r w:rsidR="000700DC" w:rsidRPr="000700DC">
        <w:t>- Administrative information</w:t>
      </w:r>
    </w:p>
    <w:p w14:paraId="44ED16DE" w14:textId="6DE8BF3C" w:rsidR="00B07F2C" w:rsidRPr="000700DC" w:rsidRDefault="004D7C32" w:rsidP="002C29A5">
      <w:pPr>
        <w:pStyle w:val="TOCAppendix"/>
      </w:pPr>
      <w:r>
        <w:t>aPPENDIX</w:t>
      </w:r>
      <w:r w:rsidR="000700DC" w:rsidRPr="000700DC">
        <w:t xml:space="preserve"> B</w:t>
      </w:r>
      <w:r w:rsidR="005376DC" w:rsidRPr="000700DC">
        <w:t xml:space="preserve"> </w:t>
      </w:r>
      <w:r w:rsidR="00895D44" w:rsidRPr="000700DC">
        <w:t>–</w:t>
      </w:r>
      <w:r w:rsidR="00A35FEE" w:rsidRPr="000700DC">
        <w:t xml:space="preserve"> </w:t>
      </w:r>
      <w:r w:rsidR="00083A58">
        <w:t>model</w:t>
      </w:r>
      <w:r w:rsidR="00C56F09" w:rsidRPr="000700DC">
        <w:t xml:space="preserve"> CONTRACT</w:t>
      </w:r>
      <w:r w:rsidR="00095C52" w:rsidRPr="000700DC">
        <w:t xml:space="preserve"> </w:t>
      </w:r>
    </w:p>
    <w:p w14:paraId="2D2BCC68" w14:textId="4A6680A7" w:rsidR="00C86A0C" w:rsidRDefault="004D7C32" w:rsidP="002C29A5">
      <w:pPr>
        <w:pStyle w:val="TOCAppendix"/>
      </w:pPr>
      <w:r>
        <w:t>APPENDIX</w:t>
      </w:r>
      <w:r w:rsidR="00C86A0C" w:rsidRPr="000700DC">
        <w:t xml:space="preserve"> </w:t>
      </w:r>
      <w:r w:rsidR="00DF4264">
        <w:t>C</w:t>
      </w:r>
      <w:r w:rsidR="000B3431">
        <w:t xml:space="preserve"> – Bid Template</w:t>
      </w:r>
      <w:r w:rsidR="00C86A0C" w:rsidRPr="000700DC">
        <w:t xml:space="preserve"> </w:t>
      </w:r>
    </w:p>
    <w:p w14:paraId="61EE4524" w14:textId="66AB8B09" w:rsidR="004D7C32" w:rsidRPr="000700DC" w:rsidRDefault="004D7C32" w:rsidP="002C29A5">
      <w:pPr>
        <w:pStyle w:val="TOCAppendix"/>
      </w:pPr>
    </w:p>
    <w:p w14:paraId="4019C498" w14:textId="77777777" w:rsidR="00E51FAF" w:rsidRPr="001A682D" w:rsidRDefault="00233C70">
      <w:pPr>
        <w:spacing w:after="0" w:line="240" w:lineRule="auto"/>
        <w:rPr>
          <w:rFonts w:ascii="Trebuchet MS" w:hAnsi="Trebuchet MS"/>
        </w:rPr>
        <w:sectPr w:rsidR="00E51FAF" w:rsidRPr="001A682D" w:rsidSect="006D7633">
          <w:footerReference w:type="default" r:id="rId10"/>
          <w:headerReference w:type="first" r:id="rId11"/>
          <w:pgSz w:w="12240" w:h="15840"/>
          <w:pgMar w:top="1080" w:right="720" w:bottom="1008" w:left="720" w:header="720" w:footer="288" w:gutter="0"/>
          <w:pgNumType w:start="1"/>
          <w:cols w:space="720"/>
          <w:titlePg/>
          <w:docGrid w:linePitch="360"/>
        </w:sectPr>
      </w:pPr>
      <w:r w:rsidRPr="001A682D">
        <w:rPr>
          <w:rFonts w:ascii="Trebuchet MS" w:hAnsi="Trebuchet MS"/>
        </w:rPr>
        <w:br w:type="page"/>
      </w:r>
    </w:p>
    <w:p w14:paraId="76D948AA" w14:textId="61E513BB" w:rsidR="00397B4C" w:rsidRPr="001A682D" w:rsidRDefault="00052722" w:rsidP="00060AB1">
      <w:pPr>
        <w:pStyle w:val="RFPLevel1"/>
        <w:keepNext w:val="0"/>
        <w:keepLines w:val="0"/>
        <w:widowControl w:val="0"/>
        <w:rPr>
          <w:rFonts w:ascii="Trebuchet MS" w:hAnsi="Trebuchet MS"/>
        </w:rPr>
      </w:pPr>
      <w:bookmarkStart w:id="1" w:name="_Toc373233523"/>
      <w:bookmarkStart w:id="2" w:name="_Toc165441694"/>
      <w:r>
        <w:rPr>
          <w:rFonts w:ascii="Trebuchet MS" w:hAnsi="Trebuchet MS"/>
        </w:rPr>
        <w:lastRenderedPageBreak/>
        <w:t xml:space="preserve">SOLICITATION </w:t>
      </w:r>
      <w:r w:rsidR="00397B4C" w:rsidRPr="001A682D">
        <w:rPr>
          <w:rFonts w:ascii="Trebuchet MS" w:hAnsi="Trebuchet MS"/>
        </w:rPr>
        <w:t>IN</w:t>
      </w:r>
      <w:r>
        <w:rPr>
          <w:rFonts w:ascii="Trebuchet MS" w:hAnsi="Trebuchet MS"/>
        </w:rPr>
        <w:t>F</w:t>
      </w:r>
      <w:r w:rsidR="00397B4C" w:rsidRPr="001A682D">
        <w:rPr>
          <w:rFonts w:ascii="Trebuchet MS" w:hAnsi="Trebuchet MS"/>
        </w:rPr>
        <w:t>O</w:t>
      </w:r>
      <w:r>
        <w:rPr>
          <w:rFonts w:ascii="Trebuchet MS" w:hAnsi="Trebuchet MS"/>
        </w:rPr>
        <w:t>RMATIO</w:t>
      </w:r>
      <w:bookmarkEnd w:id="1"/>
      <w:r w:rsidR="00CD6A3B">
        <w:rPr>
          <w:rFonts w:ascii="Trebuchet MS" w:hAnsi="Trebuchet MS"/>
        </w:rPr>
        <w:t>n</w:t>
      </w:r>
      <w:bookmarkEnd w:id="2"/>
    </w:p>
    <w:p w14:paraId="08C59A79" w14:textId="4C210AE6" w:rsidR="00397B4C" w:rsidRPr="001A682D" w:rsidRDefault="00052722" w:rsidP="00060AB1">
      <w:pPr>
        <w:pStyle w:val="RFPLevel2"/>
        <w:keepNext w:val="0"/>
        <w:keepLines w:val="0"/>
        <w:widowControl w:val="0"/>
        <w:rPr>
          <w:rFonts w:ascii="Trebuchet MS" w:hAnsi="Trebuchet MS"/>
        </w:rPr>
      </w:pPr>
      <w:bookmarkStart w:id="3" w:name="_Toc165441695"/>
      <w:r>
        <w:rPr>
          <w:rFonts w:ascii="Trebuchet MS" w:hAnsi="Trebuchet MS"/>
        </w:rPr>
        <w:t>INTRODUCTION</w:t>
      </w:r>
      <w:bookmarkEnd w:id="3"/>
    </w:p>
    <w:p w14:paraId="1FC3B90D" w14:textId="7FA3E112" w:rsidR="00397B4C" w:rsidRDefault="00BD7FB1" w:rsidP="00060AB1">
      <w:pPr>
        <w:pStyle w:val="RFPLevel3"/>
        <w:keepNext w:val="0"/>
        <w:keepLines w:val="0"/>
        <w:widowControl w:val="0"/>
        <w:numPr>
          <w:ilvl w:val="0"/>
          <w:numId w:val="0"/>
        </w:numPr>
        <w:spacing w:after="240"/>
        <w:ind w:left="720"/>
        <w:rPr>
          <w:rFonts w:ascii="Trebuchet MS" w:hAnsi="Trebuchet MS"/>
        </w:rPr>
      </w:pPr>
      <w:r w:rsidRPr="001A682D">
        <w:rPr>
          <w:rFonts w:ascii="Trebuchet MS" w:hAnsi="Trebuchet MS"/>
        </w:rPr>
        <w:t xml:space="preserve">On behalf of the State of Colorado, </w:t>
      </w:r>
      <w:r w:rsidR="00971AF5">
        <w:rPr>
          <w:rFonts w:ascii="Trebuchet MS" w:hAnsi="Trebuchet MS"/>
          <w:b/>
          <w:szCs w:val="24"/>
        </w:rPr>
        <w:t>Department of Regulatory Agencies (DORA)</w:t>
      </w:r>
      <w:r w:rsidR="00A46767" w:rsidRPr="001A682D">
        <w:rPr>
          <w:rFonts w:ascii="Trebuchet MS" w:hAnsi="Trebuchet MS"/>
        </w:rPr>
        <w:t xml:space="preserve"> </w:t>
      </w:r>
      <w:r w:rsidR="00397B4C" w:rsidRPr="001A682D">
        <w:rPr>
          <w:rFonts w:ascii="Trebuchet MS" w:hAnsi="Trebuchet MS"/>
        </w:rPr>
        <w:t xml:space="preserve">is </w:t>
      </w:r>
      <w:r w:rsidR="00A46767" w:rsidRPr="001A682D">
        <w:rPr>
          <w:rFonts w:ascii="Trebuchet MS" w:hAnsi="Trebuchet MS"/>
        </w:rPr>
        <w:t xml:space="preserve">issuing this </w:t>
      </w:r>
      <w:r w:rsidR="00971AF5">
        <w:rPr>
          <w:rFonts w:ascii="Trebuchet MS" w:hAnsi="Trebuchet MS"/>
        </w:rPr>
        <w:t>Invitation</w:t>
      </w:r>
      <w:r w:rsidR="00A46767" w:rsidRPr="001A682D">
        <w:rPr>
          <w:rFonts w:ascii="Trebuchet MS" w:hAnsi="Trebuchet MS"/>
        </w:rPr>
        <w:t xml:space="preserve"> for </w:t>
      </w:r>
      <w:r w:rsidR="00971AF5">
        <w:rPr>
          <w:rFonts w:ascii="Trebuchet MS" w:hAnsi="Trebuchet MS"/>
        </w:rPr>
        <w:t>Bids</w:t>
      </w:r>
      <w:r w:rsidR="00A46767" w:rsidRPr="001A682D">
        <w:rPr>
          <w:rFonts w:ascii="Trebuchet MS" w:hAnsi="Trebuchet MS"/>
        </w:rPr>
        <w:t xml:space="preserve"> </w:t>
      </w:r>
      <w:r w:rsidR="006C464C" w:rsidRPr="001A682D">
        <w:rPr>
          <w:rFonts w:ascii="Trebuchet MS" w:hAnsi="Trebuchet MS"/>
        </w:rPr>
        <w:t>for</w:t>
      </w:r>
      <w:r w:rsidR="00895D44" w:rsidRPr="001A682D">
        <w:rPr>
          <w:rFonts w:ascii="Trebuchet MS" w:hAnsi="Trebuchet MS"/>
        </w:rPr>
        <w:t xml:space="preserve"> </w:t>
      </w:r>
      <w:r w:rsidR="00971AF5">
        <w:rPr>
          <w:rFonts w:ascii="Trebuchet MS" w:hAnsi="Trebuchet MS"/>
          <w:b/>
          <w:szCs w:val="24"/>
        </w:rPr>
        <w:t>Den</w:t>
      </w:r>
      <w:bookmarkStart w:id="4" w:name="_Hlk167436041"/>
      <w:r w:rsidR="00B15D6D">
        <w:rPr>
          <w:rFonts w:ascii="Trebuchet MS" w:hAnsi="Trebuchet MS"/>
          <w:b/>
          <w:szCs w:val="24"/>
        </w:rPr>
        <w:t>tist</w:t>
      </w:r>
      <w:r w:rsidR="00971AF5">
        <w:rPr>
          <w:rFonts w:ascii="Trebuchet MS" w:hAnsi="Trebuchet MS"/>
          <w:b/>
          <w:szCs w:val="24"/>
        </w:rPr>
        <w:t xml:space="preserve"> Peer Administering Entity</w:t>
      </w:r>
      <w:bookmarkEnd w:id="4"/>
      <w:r w:rsidR="00895D44" w:rsidRPr="001A682D">
        <w:rPr>
          <w:rFonts w:ascii="Trebuchet MS" w:hAnsi="Trebuchet MS"/>
        </w:rPr>
        <w:t>.</w:t>
      </w:r>
      <w:r w:rsidR="006C464C" w:rsidRPr="001A682D">
        <w:rPr>
          <w:rFonts w:ascii="Trebuchet MS" w:hAnsi="Trebuchet MS"/>
        </w:rPr>
        <w:t xml:space="preserve"> </w:t>
      </w:r>
    </w:p>
    <w:p w14:paraId="76009305" w14:textId="5717C496" w:rsidR="00CD6A3B" w:rsidRPr="001A682D" w:rsidRDefault="00CD6A3B" w:rsidP="00CD6A3B">
      <w:pPr>
        <w:pStyle w:val="RFPLevel2"/>
        <w:keepNext w:val="0"/>
        <w:keepLines w:val="0"/>
        <w:widowControl w:val="0"/>
        <w:rPr>
          <w:rFonts w:ascii="Trebuchet MS" w:hAnsi="Trebuchet MS"/>
        </w:rPr>
      </w:pPr>
      <w:bookmarkStart w:id="5" w:name="_Toc165441696"/>
      <w:r w:rsidRPr="001A682D">
        <w:rPr>
          <w:rFonts w:ascii="Trebuchet MS" w:hAnsi="Trebuchet MS"/>
        </w:rPr>
        <w:t>background</w:t>
      </w:r>
      <w:r w:rsidR="00052722">
        <w:rPr>
          <w:rFonts w:ascii="Trebuchet MS" w:hAnsi="Trebuchet MS"/>
        </w:rPr>
        <w:t>, OVERVIEW AND GOALS</w:t>
      </w:r>
      <w:bookmarkEnd w:id="5"/>
    </w:p>
    <w:p w14:paraId="1F676EE4" w14:textId="60D4EDEF" w:rsidR="00047374" w:rsidRDefault="00047374" w:rsidP="00047374">
      <w:pPr>
        <w:pBdr>
          <w:top w:val="nil"/>
          <w:left w:val="nil"/>
          <w:bottom w:val="nil"/>
          <w:right w:val="nil"/>
          <w:between w:val="nil"/>
        </w:pBdr>
        <w:ind w:left="720"/>
        <w:rPr>
          <w:rFonts w:ascii="Trebuchet MS" w:eastAsia="Trebuchet MS" w:hAnsi="Trebuchet MS" w:cs="Trebuchet MS"/>
          <w:bCs/>
          <w:color w:val="000000"/>
          <w:sz w:val="24"/>
          <w:szCs w:val="24"/>
        </w:rPr>
      </w:pPr>
      <w:r w:rsidRPr="00AD4992">
        <w:rPr>
          <w:rFonts w:ascii="Trebuchet MS" w:eastAsia="Trebuchet MS" w:hAnsi="Trebuchet MS" w:cs="Trebuchet MS"/>
          <w:b/>
          <w:color w:val="000000"/>
          <w:sz w:val="24"/>
          <w:szCs w:val="24"/>
        </w:rPr>
        <w:t xml:space="preserve">Peer assistance program authorized by statute. </w:t>
      </w:r>
      <w:r w:rsidRPr="00AD4992">
        <w:rPr>
          <w:rFonts w:ascii="Trebuchet MS" w:eastAsia="Trebuchet MS" w:hAnsi="Trebuchet MS" w:cs="Trebuchet MS"/>
          <w:bCs/>
          <w:color w:val="000000"/>
          <w:sz w:val="24"/>
          <w:szCs w:val="24"/>
        </w:rPr>
        <w:t>Colorado Revised Statutes (C.R.S.) Section 12-220-</w:t>
      </w:r>
      <w:r w:rsidR="00B15D6D">
        <w:rPr>
          <w:rFonts w:ascii="Trebuchet MS" w:eastAsia="Trebuchet MS" w:hAnsi="Trebuchet MS" w:cs="Trebuchet MS"/>
          <w:bCs/>
          <w:color w:val="000000"/>
          <w:sz w:val="24"/>
          <w:szCs w:val="24"/>
        </w:rPr>
        <w:t>310</w:t>
      </w:r>
      <w:r w:rsidRPr="00AD4992">
        <w:rPr>
          <w:rFonts w:ascii="Trebuchet MS" w:eastAsia="Trebuchet MS" w:hAnsi="Trebuchet MS" w:cs="Trebuchet MS"/>
          <w:bCs/>
          <w:color w:val="000000"/>
          <w:sz w:val="24"/>
          <w:szCs w:val="24"/>
        </w:rPr>
        <w:t xml:space="preserve"> </w:t>
      </w:r>
      <w:r w:rsidR="00B15D6D">
        <w:rPr>
          <w:rFonts w:ascii="Trebuchet MS" w:eastAsia="Trebuchet MS" w:hAnsi="Trebuchet MS" w:cs="Trebuchet MS"/>
          <w:bCs/>
          <w:color w:val="000000"/>
          <w:sz w:val="24"/>
          <w:szCs w:val="24"/>
        </w:rPr>
        <w:t xml:space="preserve">authorizes the Dental Board (board) in the Division of Professions and Occupations to establish a peer health assistance program.  Pursuant to </w:t>
      </w:r>
      <w:r w:rsidR="00B15D6D">
        <w:rPr>
          <w:rFonts w:ascii="Trebuchet MS" w:eastAsia="Trebuchet MS" w:hAnsi="Trebuchet MS" w:cs="Trebuchet MS"/>
          <w:color w:val="000000"/>
          <w:sz w:val="24"/>
          <w:szCs w:val="24"/>
        </w:rPr>
        <w:t>§12-220-310, C.R.S., the board may select an entity to administer the dentist peer health assistance program</w:t>
      </w:r>
      <w:r>
        <w:rPr>
          <w:rFonts w:ascii="Trebuchet MS" w:eastAsia="Trebuchet MS" w:hAnsi="Trebuchet MS" w:cs="Trebuchet MS"/>
          <w:bCs/>
          <w:color w:val="000000"/>
          <w:sz w:val="24"/>
          <w:szCs w:val="24"/>
        </w:rPr>
        <w:t xml:space="preserve">.  </w:t>
      </w:r>
    </w:p>
    <w:p w14:paraId="08BA1895" w14:textId="3E9CDA65" w:rsidR="006D7633" w:rsidRPr="006D7633" w:rsidRDefault="00B15D6D" w:rsidP="006D7633">
      <w:pPr>
        <w:pBdr>
          <w:top w:val="nil"/>
          <w:left w:val="nil"/>
          <w:bottom w:val="nil"/>
          <w:right w:val="nil"/>
          <w:between w:val="nil"/>
        </w:pBdr>
        <w:ind w:left="720"/>
        <w:rPr>
          <w:rFonts w:ascii="Trebuchet MS" w:eastAsia="Trebuchet MS" w:hAnsi="Trebuchet MS" w:cs="Trebuchet MS"/>
          <w:bCs/>
          <w:color w:val="000000"/>
          <w:sz w:val="24"/>
          <w:szCs w:val="24"/>
        </w:rPr>
      </w:pPr>
      <w:r>
        <w:rPr>
          <w:rStyle w:val="ssbf"/>
          <w:rFonts w:ascii="Trebuchet MS" w:hAnsi="Trebuchet MS"/>
          <w:b/>
          <w:bCs/>
          <w:color w:val="212121"/>
          <w:sz w:val="24"/>
          <w:szCs w:val="24"/>
          <w:bdr w:val="none" w:sz="0" w:space="0" w:color="auto" w:frame="1"/>
        </w:rPr>
        <w:t>12-220-310. Dentist peer health assistance program - fees – rules</w:t>
      </w:r>
      <w:r w:rsidR="006D7633" w:rsidRPr="006D7633">
        <w:rPr>
          <w:rFonts w:ascii="Trebuchet MS" w:eastAsia="Trebuchet MS" w:hAnsi="Trebuchet MS" w:cs="Trebuchet MS"/>
          <w:bCs/>
          <w:color w:val="000000"/>
          <w:sz w:val="24"/>
          <w:szCs w:val="24"/>
        </w:rPr>
        <w:t>.</w:t>
      </w:r>
    </w:p>
    <w:p w14:paraId="282A750C" w14:textId="77777777" w:rsidR="00B15D6D" w:rsidRPr="00F56B3B" w:rsidRDefault="00B15D6D" w:rsidP="00B15D6D">
      <w:pPr>
        <w:shd w:val="clear" w:color="auto" w:fill="FFFFFF"/>
        <w:ind w:firstLine="720"/>
        <w:textAlignment w:val="baseline"/>
        <w:rPr>
          <w:rStyle w:val="ssparacontent"/>
          <w:rFonts w:ascii="Trebuchet MS" w:hAnsi="Trebuchet MS"/>
          <w:sz w:val="24"/>
          <w:szCs w:val="24"/>
          <w:bdr w:val="none" w:sz="0" w:space="0" w:color="auto" w:frame="1"/>
        </w:rPr>
      </w:pPr>
      <w:r w:rsidRPr="00F56B3B">
        <w:rPr>
          <w:rStyle w:val="ssbf"/>
          <w:rFonts w:ascii="Trebuchet MS" w:hAnsi="Trebuchet MS"/>
          <w:b/>
          <w:bCs/>
          <w:color w:val="212121"/>
          <w:sz w:val="24"/>
          <w:szCs w:val="24"/>
          <w:bdr w:val="none" w:sz="0" w:space="0" w:color="auto" w:frame="1"/>
        </w:rPr>
        <w:t>(1)</w:t>
      </w:r>
    </w:p>
    <w:p w14:paraId="7FD91D01" w14:textId="77777777" w:rsidR="00B15D6D" w:rsidRPr="00F56B3B" w:rsidRDefault="00B15D6D" w:rsidP="00B15D6D">
      <w:pPr>
        <w:shd w:val="clear" w:color="auto" w:fill="FFFFFF"/>
        <w:ind w:left="720"/>
        <w:textAlignment w:val="baseline"/>
        <w:rPr>
          <w:rFonts w:ascii="Trebuchet MS" w:hAnsi="Trebuchet MS"/>
          <w:sz w:val="24"/>
          <w:szCs w:val="24"/>
        </w:rPr>
      </w:pPr>
      <w:r w:rsidRPr="00F56B3B">
        <w:rPr>
          <w:rStyle w:val="ssbf"/>
          <w:rFonts w:ascii="Trebuchet MS" w:hAnsi="Trebuchet MS"/>
          <w:b/>
          <w:bCs/>
          <w:color w:val="212121"/>
          <w:sz w:val="24"/>
          <w:szCs w:val="24"/>
          <w:bdr w:val="none" w:sz="0" w:space="0" w:color="auto" w:frame="1"/>
        </w:rPr>
        <w:t>(a)</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 xml:space="preserve">Effective July 1, 2004, as a condition of renewal in this state, every dentist applying to renew the dentist’s license must pay to the administering entity that has been selected by the board pursuant to subsection (1)(b) of this section an amount not to exceed fifty-nine dollars per year, which maximum amount may be adjusted on January 1, 2005, and annually thereafter by the board to reflect changes in the United States department of labor, bureau of labor statistics, consumer price index for Denver-Aurora-Lakewood for all urban consumers or goods, or its successor index. The fee shall be used to support designated providers that have been selected by the board to </w:t>
      </w:r>
      <w:proofErr w:type="gramStart"/>
      <w:r w:rsidRPr="00F56B3B">
        <w:rPr>
          <w:rStyle w:val="ssparacontent"/>
          <w:rFonts w:ascii="Trebuchet MS" w:hAnsi="Trebuchet MS"/>
          <w:color w:val="212121"/>
          <w:sz w:val="24"/>
          <w:szCs w:val="24"/>
          <w:bdr w:val="none" w:sz="0" w:space="0" w:color="auto" w:frame="1"/>
        </w:rPr>
        <w:t>provide assistance to</w:t>
      </w:r>
      <w:proofErr w:type="gramEnd"/>
      <w:r w:rsidRPr="00F56B3B">
        <w:rPr>
          <w:rStyle w:val="ssparacontent"/>
          <w:rFonts w:ascii="Trebuchet MS" w:hAnsi="Trebuchet MS"/>
          <w:color w:val="212121"/>
          <w:sz w:val="24"/>
          <w:szCs w:val="24"/>
          <w:bdr w:val="none" w:sz="0" w:space="0" w:color="auto" w:frame="1"/>
        </w:rPr>
        <w:t xml:space="preserve"> dentists needing help in dealing with physical, emotional, or psychological problems that may be detrimental to their ability to practice dentistry. The fee shall not exceed one hundred dollars per year per licensee.</w:t>
      </w:r>
    </w:p>
    <w:p w14:paraId="473AB2CA" w14:textId="77777777" w:rsidR="00B15D6D" w:rsidRPr="00F56B3B" w:rsidRDefault="00B15D6D" w:rsidP="00B15D6D">
      <w:pPr>
        <w:shd w:val="clear" w:color="auto" w:fill="FFFFFF"/>
        <w:ind w:left="720"/>
        <w:textAlignment w:val="baseline"/>
        <w:rPr>
          <w:rStyle w:val="ssparacontent"/>
          <w:rFonts w:ascii="Trebuchet MS" w:hAnsi="Trebuchet MS"/>
          <w:sz w:val="24"/>
          <w:szCs w:val="24"/>
        </w:rPr>
      </w:pPr>
      <w:r w:rsidRPr="00F56B3B">
        <w:rPr>
          <w:rStyle w:val="ssbf"/>
          <w:rFonts w:ascii="Trebuchet MS" w:hAnsi="Trebuchet MS"/>
          <w:b/>
          <w:bCs/>
          <w:color w:val="212121"/>
          <w:sz w:val="24"/>
          <w:szCs w:val="24"/>
          <w:bdr w:val="none" w:sz="0" w:space="0" w:color="auto" w:frame="1"/>
        </w:rPr>
        <w:t>(b)</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The board shall select one or more peer health assistance programs as designated providers. To be eligible for designation by the board, a peer health assistance program must:</w:t>
      </w:r>
    </w:p>
    <w:p w14:paraId="31E9B9F0" w14:textId="77777777" w:rsidR="00B15D6D" w:rsidRPr="00F56B3B" w:rsidRDefault="00B15D6D" w:rsidP="00B15D6D">
      <w:pPr>
        <w:shd w:val="clear" w:color="auto" w:fill="FFFFFF"/>
        <w:ind w:left="1440"/>
        <w:textAlignment w:val="baseline"/>
        <w:rPr>
          <w:rFonts w:ascii="Trebuchet MS" w:hAnsi="Trebuchet MS"/>
          <w:sz w:val="24"/>
          <w:szCs w:val="24"/>
        </w:rPr>
      </w:pPr>
      <w:r w:rsidRPr="00F56B3B">
        <w:rPr>
          <w:rStyle w:val="ssbf"/>
          <w:rFonts w:ascii="Trebuchet MS" w:hAnsi="Trebuchet MS"/>
          <w:b/>
          <w:bCs/>
          <w:color w:val="212121"/>
          <w:sz w:val="24"/>
          <w:szCs w:val="24"/>
          <w:bdr w:val="none" w:sz="0" w:space="0" w:color="auto" w:frame="1"/>
        </w:rPr>
        <w:t>(I)</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 xml:space="preserve">Provide for the education of dentists with respect to the recognition and prevention of physical, emotional, and psychological problems and provide for intervention when necessary or under circumstances that may be established by rules promulgated by the </w:t>
      </w:r>
      <w:proofErr w:type="gramStart"/>
      <w:r w:rsidRPr="00F56B3B">
        <w:rPr>
          <w:rStyle w:val="ssparacontent"/>
          <w:rFonts w:ascii="Trebuchet MS" w:hAnsi="Trebuchet MS"/>
          <w:color w:val="212121"/>
          <w:sz w:val="24"/>
          <w:szCs w:val="24"/>
          <w:bdr w:val="none" w:sz="0" w:space="0" w:color="auto" w:frame="1"/>
        </w:rPr>
        <w:t>board;</w:t>
      </w:r>
      <w:proofErr w:type="gramEnd"/>
    </w:p>
    <w:p w14:paraId="6E8EFBC2" w14:textId="77777777" w:rsidR="00B15D6D" w:rsidRPr="00F56B3B" w:rsidRDefault="00B15D6D" w:rsidP="00B15D6D">
      <w:pPr>
        <w:shd w:val="clear" w:color="auto" w:fill="FFFFFF"/>
        <w:ind w:left="144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(II)</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 xml:space="preserve">Offer assistance to a dentist in identifying physical, emotional, or psychological </w:t>
      </w:r>
      <w:proofErr w:type="gramStart"/>
      <w:r w:rsidRPr="00F56B3B">
        <w:rPr>
          <w:rStyle w:val="ssparacontent"/>
          <w:rFonts w:ascii="Trebuchet MS" w:hAnsi="Trebuchet MS"/>
          <w:color w:val="212121"/>
          <w:sz w:val="24"/>
          <w:szCs w:val="24"/>
          <w:bdr w:val="none" w:sz="0" w:space="0" w:color="auto" w:frame="1"/>
        </w:rPr>
        <w:t>problems;</w:t>
      </w:r>
      <w:proofErr w:type="gramEnd"/>
    </w:p>
    <w:p w14:paraId="7E5D3DEE" w14:textId="77777777" w:rsidR="00B15D6D" w:rsidRPr="00F56B3B" w:rsidRDefault="00B15D6D" w:rsidP="00B15D6D">
      <w:pPr>
        <w:shd w:val="clear" w:color="auto" w:fill="FFFFFF"/>
        <w:ind w:left="144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(III)</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 xml:space="preserve">Evaluate the extent of physical, emotional, or psychological problems and refer the dentist for appropriate </w:t>
      </w:r>
      <w:proofErr w:type="gramStart"/>
      <w:r w:rsidRPr="00F56B3B">
        <w:rPr>
          <w:rStyle w:val="ssparacontent"/>
          <w:rFonts w:ascii="Trebuchet MS" w:hAnsi="Trebuchet MS"/>
          <w:color w:val="212121"/>
          <w:sz w:val="24"/>
          <w:szCs w:val="24"/>
          <w:bdr w:val="none" w:sz="0" w:space="0" w:color="auto" w:frame="1"/>
        </w:rPr>
        <w:t>treatment;</w:t>
      </w:r>
      <w:proofErr w:type="gramEnd"/>
    </w:p>
    <w:p w14:paraId="5A1DC86C" w14:textId="77777777" w:rsidR="00B15D6D" w:rsidRPr="00F56B3B" w:rsidRDefault="00B15D6D" w:rsidP="00B15D6D">
      <w:pPr>
        <w:shd w:val="clear" w:color="auto" w:fill="FFFFFF"/>
        <w:ind w:left="720" w:firstLine="72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(IV)</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 xml:space="preserve">Monitor the status of a dentist who has been referred for </w:t>
      </w:r>
      <w:proofErr w:type="gramStart"/>
      <w:r w:rsidRPr="00F56B3B">
        <w:rPr>
          <w:rStyle w:val="ssparacontent"/>
          <w:rFonts w:ascii="Trebuchet MS" w:hAnsi="Trebuchet MS"/>
          <w:color w:val="212121"/>
          <w:sz w:val="24"/>
          <w:szCs w:val="24"/>
          <w:bdr w:val="none" w:sz="0" w:space="0" w:color="auto" w:frame="1"/>
        </w:rPr>
        <w:t>treatment;</w:t>
      </w:r>
      <w:proofErr w:type="gramEnd"/>
    </w:p>
    <w:p w14:paraId="439EC5E7" w14:textId="77777777" w:rsidR="00B15D6D" w:rsidRPr="00F56B3B" w:rsidRDefault="00B15D6D" w:rsidP="00B15D6D">
      <w:pPr>
        <w:shd w:val="clear" w:color="auto" w:fill="FFFFFF"/>
        <w:ind w:left="144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lastRenderedPageBreak/>
        <w:t>(V)</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 xml:space="preserve">Provide counseling and support for the dentist and for the family of any dentist referred for </w:t>
      </w:r>
      <w:proofErr w:type="gramStart"/>
      <w:r w:rsidRPr="00F56B3B">
        <w:rPr>
          <w:rStyle w:val="ssparacontent"/>
          <w:rFonts w:ascii="Trebuchet MS" w:hAnsi="Trebuchet MS"/>
          <w:color w:val="212121"/>
          <w:sz w:val="24"/>
          <w:szCs w:val="24"/>
          <w:bdr w:val="none" w:sz="0" w:space="0" w:color="auto" w:frame="1"/>
        </w:rPr>
        <w:t>treatment;</w:t>
      </w:r>
      <w:proofErr w:type="gramEnd"/>
    </w:p>
    <w:p w14:paraId="3D1B139F" w14:textId="77777777" w:rsidR="00B15D6D" w:rsidRPr="00F56B3B" w:rsidRDefault="00B15D6D" w:rsidP="00B15D6D">
      <w:pPr>
        <w:shd w:val="clear" w:color="auto" w:fill="FFFFFF"/>
        <w:ind w:left="720" w:firstLine="72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(VI)</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 xml:space="preserve">Agree to receive referrals from the </w:t>
      </w:r>
      <w:proofErr w:type="gramStart"/>
      <w:r w:rsidRPr="00F56B3B">
        <w:rPr>
          <w:rStyle w:val="ssparacontent"/>
          <w:rFonts w:ascii="Trebuchet MS" w:hAnsi="Trebuchet MS"/>
          <w:color w:val="212121"/>
          <w:sz w:val="24"/>
          <w:szCs w:val="24"/>
          <w:bdr w:val="none" w:sz="0" w:space="0" w:color="auto" w:frame="1"/>
        </w:rPr>
        <w:t>board;</w:t>
      </w:r>
      <w:proofErr w:type="gramEnd"/>
    </w:p>
    <w:p w14:paraId="52CC9965" w14:textId="77777777" w:rsidR="00B15D6D" w:rsidRPr="00F56B3B" w:rsidRDefault="00B15D6D" w:rsidP="00B15D6D">
      <w:pPr>
        <w:shd w:val="clear" w:color="auto" w:fill="FFFFFF"/>
        <w:ind w:left="144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(VII)</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Agree to make its services available to all licensed Colorado dentists.</w:t>
      </w:r>
    </w:p>
    <w:p w14:paraId="0E25A158" w14:textId="77777777" w:rsidR="00B15D6D" w:rsidRPr="00F56B3B" w:rsidRDefault="00B15D6D" w:rsidP="00B15D6D">
      <w:pPr>
        <w:shd w:val="clear" w:color="auto" w:fill="FFFFFF"/>
        <w:ind w:left="72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(c)</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 xml:space="preserve">The administering entity must be a qualified, nonprofit foundation that is qualified under section 501 (c)(3) of the federal “Internal Revenue Code of 1986”, as amended, and must </w:t>
      </w:r>
      <w:proofErr w:type="gramStart"/>
      <w:r w:rsidRPr="00F56B3B">
        <w:rPr>
          <w:rStyle w:val="ssparacontent"/>
          <w:rFonts w:ascii="Trebuchet MS" w:hAnsi="Trebuchet MS"/>
          <w:color w:val="212121"/>
          <w:sz w:val="24"/>
          <w:szCs w:val="24"/>
          <w:bdr w:val="none" w:sz="0" w:space="0" w:color="auto" w:frame="1"/>
        </w:rPr>
        <w:t>be dedicated to providing</w:t>
      </w:r>
      <w:proofErr w:type="gramEnd"/>
      <w:r w:rsidRPr="00F56B3B">
        <w:rPr>
          <w:rStyle w:val="ssparacontent"/>
          <w:rFonts w:ascii="Trebuchet MS" w:hAnsi="Trebuchet MS"/>
          <w:color w:val="212121"/>
          <w:sz w:val="24"/>
          <w:szCs w:val="24"/>
          <w:bdr w:val="none" w:sz="0" w:space="0" w:color="auto" w:frame="1"/>
        </w:rPr>
        <w:t xml:space="preserve"> support for charitable, benevolent, educational, and scientific purposes that are related to dentistry, dental education, dental research and science, and other dental charitable purposes.</w:t>
      </w:r>
    </w:p>
    <w:p w14:paraId="54AB64CA" w14:textId="77777777" w:rsidR="00B15D6D" w:rsidRPr="00F56B3B" w:rsidRDefault="00B15D6D" w:rsidP="00B15D6D">
      <w:pPr>
        <w:shd w:val="clear" w:color="auto" w:fill="FFFFFF"/>
        <w:ind w:firstLine="720"/>
        <w:textAlignment w:val="baseline"/>
        <w:rPr>
          <w:rStyle w:val="ssparacontent"/>
          <w:rFonts w:ascii="Trebuchet MS" w:hAnsi="Trebuchet MS"/>
          <w:sz w:val="24"/>
          <w:szCs w:val="24"/>
        </w:rPr>
      </w:pPr>
      <w:r w:rsidRPr="00F56B3B">
        <w:rPr>
          <w:rStyle w:val="ssbf"/>
          <w:rFonts w:ascii="Trebuchet MS" w:hAnsi="Trebuchet MS"/>
          <w:b/>
          <w:bCs/>
          <w:color w:val="212121"/>
          <w:sz w:val="24"/>
          <w:szCs w:val="24"/>
          <w:bdr w:val="none" w:sz="0" w:space="0" w:color="auto" w:frame="1"/>
        </w:rPr>
        <w:t>(d)</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The administering entity shall:</w:t>
      </w:r>
    </w:p>
    <w:p w14:paraId="4E467F96" w14:textId="77777777" w:rsidR="00B15D6D" w:rsidRPr="00F56B3B" w:rsidRDefault="00B15D6D" w:rsidP="00B15D6D">
      <w:pPr>
        <w:shd w:val="clear" w:color="auto" w:fill="FFFFFF"/>
        <w:ind w:left="720" w:firstLine="720"/>
        <w:textAlignment w:val="baseline"/>
        <w:rPr>
          <w:rFonts w:ascii="Trebuchet MS" w:hAnsi="Trebuchet MS"/>
          <w:sz w:val="24"/>
          <w:szCs w:val="24"/>
        </w:rPr>
      </w:pPr>
      <w:r w:rsidRPr="00F56B3B">
        <w:rPr>
          <w:rStyle w:val="ssbf"/>
          <w:rFonts w:ascii="Trebuchet MS" w:hAnsi="Trebuchet MS"/>
          <w:b/>
          <w:bCs/>
          <w:color w:val="212121"/>
          <w:sz w:val="24"/>
          <w:szCs w:val="24"/>
          <w:bdr w:val="none" w:sz="0" w:space="0" w:color="auto" w:frame="1"/>
        </w:rPr>
        <w:t>(I)</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 xml:space="preserve">Collect the required annual payments, directly or through the </w:t>
      </w:r>
      <w:proofErr w:type="gramStart"/>
      <w:r w:rsidRPr="00F56B3B">
        <w:rPr>
          <w:rStyle w:val="ssparacontent"/>
          <w:rFonts w:ascii="Trebuchet MS" w:hAnsi="Trebuchet MS"/>
          <w:color w:val="212121"/>
          <w:sz w:val="24"/>
          <w:szCs w:val="24"/>
          <w:bdr w:val="none" w:sz="0" w:space="0" w:color="auto" w:frame="1"/>
        </w:rPr>
        <w:t>board;</w:t>
      </w:r>
      <w:proofErr w:type="gramEnd"/>
    </w:p>
    <w:p w14:paraId="01996E0B" w14:textId="77777777" w:rsidR="00B15D6D" w:rsidRPr="00F56B3B" w:rsidRDefault="00B15D6D" w:rsidP="00B15D6D">
      <w:pPr>
        <w:shd w:val="clear" w:color="auto" w:fill="FFFFFF"/>
        <w:ind w:left="144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(II)</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 xml:space="preserve">Verify to the board, in a manner acceptable to the board, the names of all dentist applicants who have paid the fee set by the </w:t>
      </w:r>
      <w:proofErr w:type="gramStart"/>
      <w:r w:rsidRPr="00F56B3B">
        <w:rPr>
          <w:rStyle w:val="ssparacontent"/>
          <w:rFonts w:ascii="Trebuchet MS" w:hAnsi="Trebuchet MS"/>
          <w:color w:val="212121"/>
          <w:sz w:val="24"/>
          <w:szCs w:val="24"/>
          <w:bdr w:val="none" w:sz="0" w:space="0" w:color="auto" w:frame="1"/>
        </w:rPr>
        <w:t>board;</w:t>
      </w:r>
      <w:proofErr w:type="gramEnd"/>
    </w:p>
    <w:p w14:paraId="761F5996" w14:textId="77777777" w:rsidR="00B15D6D" w:rsidRPr="00F56B3B" w:rsidRDefault="00B15D6D" w:rsidP="00B15D6D">
      <w:pPr>
        <w:shd w:val="clear" w:color="auto" w:fill="FFFFFF"/>
        <w:ind w:left="144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(III)</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 xml:space="preserve">Distribute the money collected, less expenses, to the designated provider, as directed by the </w:t>
      </w:r>
      <w:proofErr w:type="gramStart"/>
      <w:r w:rsidRPr="00F56B3B">
        <w:rPr>
          <w:rStyle w:val="ssparacontent"/>
          <w:rFonts w:ascii="Trebuchet MS" w:hAnsi="Trebuchet MS"/>
          <w:color w:val="212121"/>
          <w:sz w:val="24"/>
          <w:szCs w:val="24"/>
          <w:bdr w:val="none" w:sz="0" w:space="0" w:color="auto" w:frame="1"/>
        </w:rPr>
        <w:t>board;</w:t>
      </w:r>
      <w:proofErr w:type="gramEnd"/>
    </w:p>
    <w:p w14:paraId="2BBCB52C" w14:textId="77777777" w:rsidR="00B15D6D" w:rsidRPr="00F56B3B" w:rsidRDefault="00B15D6D" w:rsidP="00B15D6D">
      <w:pPr>
        <w:shd w:val="clear" w:color="auto" w:fill="FFFFFF"/>
        <w:ind w:left="144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(IV)</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Provide an annual accounting to the board of all amounts collected, expenses incurred, and amounts disbursed; and</w:t>
      </w:r>
    </w:p>
    <w:p w14:paraId="017F2ABC" w14:textId="77777777" w:rsidR="00B15D6D" w:rsidRPr="00F56B3B" w:rsidRDefault="00B15D6D" w:rsidP="00B15D6D">
      <w:pPr>
        <w:shd w:val="clear" w:color="auto" w:fill="FFFFFF"/>
        <w:ind w:left="144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(V)</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Post a surety performance bond in an amount specified by the board to secure performance under the requirements of this section. The administering entity may recover the actual administrative costs incurred in performing its duties under this section in an amount not to exceed ten percent of the total amount collected.</w:t>
      </w:r>
    </w:p>
    <w:p w14:paraId="0697284C" w14:textId="77777777" w:rsidR="00B15D6D" w:rsidRPr="00F56B3B" w:rsidRDefault="00B15D6D" w:rsidP="00B15D6D">
      <w:pPr>
        <w:shd w:val="clear" w:color="auto" w:fill="FFFFFF"/>
        <w:ind w:left="72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(e)</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The board may collect the required annual payments payable to the administering entity for the benefit of the administering entity and shall transfer the payments to the administering entity. All required annual payments collected or due to the board for each fiscal year are deemed custodial funds that are not subject to appropriation by the general assembly, and the funds do not constitute state fiscal year spending for purposes of section 20 of article X of the state constitution.</w:t>
      </w:r>
    </w:p>
    <w:p w14:paraId="6FF18F59" w14:textId="77777777" w:rsidR="00B15D6D" w:rsidRPr="00F56B3B" w:rsidRDefault="00B15D6D" w:rsidP="00B15D6D">
      <w:pPr>
        <w:shd w:val="clear" w:color="auto" w:fill="FFFFFF"/>
        <w:ind w:firstLine="720"/>
        <w:textAlignment w:val="baseline"/>
        <w:rPr>
          <w:rStyle w:val="ssparacontent"/>
          <w:rFonts w:ascii="Trebuchet MS" w:hAnsi="Trebuchet MS"/>
          <w:sz w:val="24"/>
          <w:szCs w:val="24"/>
        </w:rPr>
      </w:pPr>
      <w:r w:rsidRPr="00F56B3B">
        <w:rPr>
          <w:rStyle w:val="ssbf"/>
          <w:rFonts w:ascii="Trebuchet MS" w:hAnsi="Trebuchet MS"/>
          <w:b/>
          <w:bCs/>
          <w:color w:val="212121"/>
          <w:sz w:val="24"/>
          <w:szCs w:val="24"/>
          <w:bdr w:val="none" w:sz="0" w:space="0" w:color="auto" w:frame="1"/>
        </w:rPr>
        <w:t>(2)</w:t>
      </w:r>
    </w:p>
    <w:p w14:paraId="21154752" w14:textId="77777777" w:rsidR="00B15D6D" w:rsidRPr="00F56B3B" w:rsidRDefault="00B15D6D" w:rsidP="00B15D6D">
      <w:pPr>
        <w:shd w:val="clear" w:color="auto" w:fill="FFFFFF"/>
        <w:ind w:left="720"/>
        <w:textAlignment w:val="baseline"/>
        <w:rPr>
          <w:rFonts w:ascii="Trebuchet MS" w:hAnsi="Trebuchet MS"/>
          <w:sz w:val="24"/>
          <w:szCs w:val="24"/>
        </w:rPr>
      </w:pPr>
      <w:r w:rsidRPr="00F56B3B">
        <w:rPr>
          <w:rStyle w:val="ssbf"/>
          <w:rFonts w:ascii="Trebuchet MS" w:hAnsi="Trebuchet MS"/>
          <w:b/>
          <w:bCs/>
          <w:color w:val="212121"/>
          <w:sz w:val="24"/>
          <w:szCs w:val="24"/>
          <w:bdr w:val="none" w:sz="0" w:space="0" w:color="auto" w:frame="1"/>
        </w:rPr>
        <w:t>(a)</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Any dentist who is a referred participant in a peer health assistance program shall enter into a written agreement with the board prior to the dentist becoming a participant in the program. The agreement must contain specific requirements and goals to be met by the participant, including the conditions under which the program will be successfully completed or terminated, and a provision that a failure to comply with the requirements and goals shall be promptly reported to the board and that the failure results in disciplinary action by the board.</w:t>
      </w:r>
    </w:p>
    <w:p w14:paraId="485DE44A" w14:textId="77777777" w:rsidR="00B15D6D" w:rsidRPr="00F56B3B" w:rsidRDefault="00B15D6D" w:rsidP="00B15D6D">
      <w:pPr>
        <w:shd w:val="clear" w:color="auto" w:fill="FFFFFF"/>
        <w:ind w:left="72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(b)</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 xml:space="preserve">Notwithstanding sections 12-220-201 and 24-4-104, the board may immediately suspend the license of any dentist who is referred to a peer health assistance program </w:t>
      </w:r>
      <w:r w:rsidRPr="00F56B3B">
        <w:rPr>
          <w:rStyle w:val="ssparacontent"/>
          <w:rFonts w:ascii="Trebuchet MS" w:hAnsi="Trebuchet MS"/>
          <w:color w:val="212121"/>
          <w:sz w:val="24"/>
          <w:szCs w:val="24"/>
          <w:bdr w:val="none" w:sz="0" w:space="0" w:color="auto" w:frame="1"/>
        </w:rPr>
        <w:lastRenderedPageBreak/>
        <w:t>by the board and who fails to attend or complete the program. If the dentist objects to the suspension, the dentist may submit a written request to the board for a formal hearing on the suspension within ten days after receiving notice of the suspension, and the board shall grant the request. In the hearing the dentist bears the burden of proving that the dentist’s license should not be suspended.</w:t>
      </w:r>
    </w:p>
    <w:p w14:paraId="550BBA02" w14:textId="77777777" w:rsidR="00B15D6D" w:rsidRPr="00F56B3B" w:rsidRDefault="00B15D6D" w:rsidP="00B15D6D">
      <w:pPr>
        <w:shd w:val="clear" w:color="auto" w:fill="FFFFFF"/>
        <w:ind w:left="720"/>
        <w:textAlignment w:val="baseline"/>
        <w:rPr>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(c)</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Any dentist who is accepted into a peer health assistance program in lieu of disciplinary action by the board shall affirm that, to the best of the dentist’s knowledge, information, and belief, the dentist knows of no instance in which the dentist has violated this article 220 or the rules of the board, except in those instances affected by the dentist’s physical, emotional, or psychological problems.</w:t>
      </w:r>
    </w:p>
    <w:p w14:paraId="3DEBB15F" w14:textId="77777777" w:rsidR="00B15D6D" w:rsidRPr="00F56B3B" w:rsidRDefault="00B15D6D" w:rsidP="00B15D6D">
      <w:pPr>
        <w:shd w:val="clear" w:color="auto" w:fill="FFFFFF"/>
        <w:ind w:left="720"/>
        <w:textAlignment w:val="baseline"/>
        <w:rPr>
          <w:rFonts w:ascii="Trebuchet MS" w:hAnsi="Trebuchet MS"/>
          <w:color w:val="212121"/>
          <w:sz w:val="24"/>
          <w:szCs w:val="24"/>
        </w:rPr>
      </w:pPr>
      <w:r w:rsidRPr="00F56B3B">
        <w:rPr>
          <w:rStyle w:val="ssbf"/>
          <w:rFonts w:ascii="Trebuchet MS" w:hAnsi="Trebuchet MS"/>
          <w:b/>
          <w:bCs/>
          <w:color w:val="212121"/>
          <w:sz w:val="24"/>
          <w:szCs w:val="24"/>
          <w:bdr w:val="none" w:sz="0" w:space="0" w:color="auto" w:frame="1"/>
        </w:rPr>
        <w:t>(3)</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If a dentist is arrested for a drug- or alcohol-related offense, the dentist shall self-refer to the peer health assistance program within thirty days after the arrest for an evaluation and referral for treatment as necessary. If the dentist self-refers, the evaluation by the program is confidential and cannot be used as evidence in any proceeding other than before the board. If a dentist fails to comply with this subsection (3), the failure, alone, is not grounds for discipline under sections 12-220-201 and 12-220-202 unless the dentist has also committed an act or omission specified in section 12-220-201, other than an act or omission specified in section 12-220-201 (1)(e) or (1)(f).</w:t>
      </w:r>
    </w:p>
    <w:p w14:paraId="160070C4" w14:textId="77777777" w:rsidR="00B15D6D" w:rsidRPr="00F56B3B" w:rsidRDefault="00B15D6D" w:rsidP="00B15D6D">
      <w:pPr>
        <w:shd w:val="clear" w:color="auto" w:fill="FFFFFF"/>
        <w:ind w:left="720"/>
        <w:textAlignment w:val="baseline"/>
        <w:rPr>
          <w:rFonts w:ascii="Trebuchet MS" w:hAnsi="Trebuchet MS"/>
          <w:color w:val="212121"/>
          <w:sz w:val="24"/>
          <w:szCs w:val="24"/>
        </w:rPr>
      </w:pPr>
      <w:r w:rsidRPr="00F56B3B">
        <w:rPr>
          <w:rStyle w:val="ssbf"/>
          <w:rFonts w:ascii="Trebuchet MS" w:hAnsi="Trebuchet MS"/>
          <w:b/>
          <w:bCs/>
          <w:color w:val="212121"/>
          <w:sz w:val="24"/>
          <w:szCs w:val="24"/>
          <w:bdr w:val="none" w:sz="0" w:space="0" w:color="auto" w:frame="1"/>
        </w:rPr>
        <w:t>(4)</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Nothing in this section creates any liability on behalf of the board or the state of Colorado for the actions of the board members in making grants to peer assistance programs, and no civil action may be brought or maintained against the board or the state for an injury alleged to have been the result of the activities of any state-funded peer assistance program or of an act or omission of a dentist participating in or referred by a state-funded peer assistance program. However, the state remains liable under the “Colorado Governmental Immunity Act”, article 10 of title 24, if an injury alleged to have been the result of an act or omission of a dentist participating in or referred by a state-funded peer assistance program occurred while the dentist was performing duties as an employee of the state.</w:t>
      </w:r>
    </w:p>
    <w:p w14:paraId="29F2CE38" w14:textId="77777777" w:rsidR="00B15D6D" w:rsidRDefault="00B15D6D" w:rsidP="00B15D6D">
      <w:pPr>
        <w:shd w:val="clear" w:color="auto" w:fill="FFFFFF"/>
        <w:ind w:left="720"/>
        <w:textAlignment w:val="baseline"/>
        <w:rPr>
          <w:rStyle w:val="ssparacontent"/>
          <w:rFonts w:ascii="Trebuchet MS" w:hAnsi="Trebuchet MS"/>
          <w:color w:val="212121"/>
          <w:sz w:val="24"/>
          <w:szCs w:val="24"/>
          <w:bdr w:val="none" w:sz="0" w:space="0" w:color="auto" w:frame="1"/>
        </w:rPr>
      </w:pPr>
      <w:r w:rsidRPr="00F56B3B">
        <w:rPr>
          <w:rStyle w:val="ssbf"/>
          <w:rFonts w:ascii="Trebuchet MS" w:hAnsi="Trebuchet MS"/>
          <w:b/>
          <w:bCs/>
          <w:color w:val="212121"/>
          <w:sz w:val="24"/>
          <w:szCs w:val="24"/>
          <w:bdr w:val="none" w:sz="0" w:space="0" w:color="auto" w:frame="1"/>
        </w:rPr>
        <w:t>(5)</w:t>
      </w:r>
      <w:r w:rsidRPr="00F56B3B">
        <w:rPr>
          <w:rStyle w:val="ssparalabel"/>
          <w:rFonts w:ascii="Trebuchet MS" w:hAnsi="Trebuchet MS"/>
          <w:color w:val="212121"/>
          <w:sz w:val="24"/>
          <w:szCs w:val="24"/>
          <w:bdr w:val="none" w:sz="0" w:space="0" w:color="auto" w:frame="1"/>
        </w:rPr>
        <w:t> </w:t>
      </w:r>
      <w:r w:rsidRPr="00F56B3B">
        <w:rPr>
          <w:rStyle w:val="ssparacontent"/>
          <w:rFonts w:ascii="Trebuchet MS" w:hAnsi="Trebuchet MS"/>
          <w:color w:val="212121"/>
          <w:sz w:val="24"/>
          <w:szCs w:val="24"/>
          <w:bdr w:val="none" w:sz="0" w:space="0" w:color="auto" w:frame="1"/>
        </w:rPr>
        <w:t>The board is authorized to promulgate rules necessary to implement this section.</w:t>
      </w:r>
    </w:p>
    <w:p w14:paraId="62DE0AF7" w14:textId="77777777" w:rsidR="00B15D6D" w:rsidRDefault="00B15D6D" w:rsidP="00B15D6D">
      <w:pPr>
        <w:spacing w:after="0" w:line="240" w:lineRule="auto"/>
        <w:ind w:left="720"/>
        <w:jc w:val="both"/>
        <w:rPr>
          <w:rStyle w:val="ssparacontent"/>
          <w:rFonts w:ascii="Trebuchet MS" w:hAnsi="Trebuchet MS"/>
          <w:color w:val="212121"/>
          <w:sz w:val="24"/>
          <w:szCs w:val="24"/>
          <w:bdr w:val="none" w:sz="0" w:space="0" w:color="auto" w:frame="1"/>
        </w:rPr>
      </w:pPr>
      <w:r w:rsidRPr="00913128">
        <w:rPr>
          <w:rStyle w:val="ssparacontent"/>
          <w:rFonts w:ascii="Trebuchet MS" w:hAnsi="Trebuchet MS"/>
          <w:b/>
          <w:bCs/>
          <w:color w:val="212121"/>
          <w:sz w:val="24"/>
          <w:szCs w:val="24"/>
          <w:bdr w:val="none" w:sz="0" w:space="0" w:color="auto" w:frame="1"/>
        </w:rPr>
        <w:t>Program funding.</w:t>
      </w:r>
      <w:r w:rsidRPr="00913128">
        <w:rPr>
          <w:rStyle w:val="ssparacontent"/>
          <w:rFonts w:ascii="Trebuchet MS" w:hAnsi="Trebuchet MS"/>
          <w:color w:val="212121"/>
          <w:sz w:val="24"/>
          <w:szCs w:val="24"/>
          <w:bdr w:val="none" w:sz="0" w:space="0" w:color="auto" w:frame="1"/>
        </w:rPr>
        <w:t xml:space="preserve">  </w:t>
      </w:r>
      <w:r>
        <w:rPr>
          <w:rStyle w:val="ssparacontent"/>
          <w:rFonts w:ascii="Trebuchet MS" w:hAnsi="Trebuchet MS"/>
          <w:color w:val="212121"/>
          <w:sz w:val="24"/>
          <w:szCs w:val="24"/>
          <w:bdr w:val="none" w:sz="0" w:space="0" w:color="auto" w:frame="1"/>
        </w:rPr>
        <w:t xml:space="preserve">This IFB solicits services for a peer administering entity for the dentist peer health assistance program. </w:t>
      </w:r>
      <w:r w:rsidRPr="00A460DE">
        <w:rPr>
          <w:rStyle w:val="ssparacontent"/>
          <w:rFonts w:ascii="Trebuchet MS" w:hAnsi="Trebuchet MS"/>
          <w:color w:val="212121"/>
          <w:sz w:val="24"/>
          <w:szCs w:val="24"/>
          <w:bdr w:val="none" w:sz="0" w:space="0" w:color="auto" w:frame="1"/>
        </w:rPr>
        <w:t>A peer designated provider is in place, to which the</w:t>
      </w:r>
      <w:r>
        <w:rPr>
          <w:rStyle w:val="ssparacontent"/>
          <w:rFonts w:ascii="Trebuchet MS" w:hAnsi="Trebuchet MS"/>
          <w:color w:val="212121"/>
          <w:sz w:val="24"/>
          <w:szCs w:val="24"/>
          <w:bdr w:val="none" w:sz="0" w:space="0" w:color="auto" w:frame="1"/>
        </w:rPr>
        <w:t xml:space="preserve"> </w:t>
      </w:r>
      <w:r w:rsidRPr="00A460DE">
        <w:rPr>
          <w:rStyle w:val="ssparacontent"/>
          <w:rFonts w:ascii="Trebuchet MS" w:hAnsi="Trebuchet MS"/>
          <w:color w:val="212121"/>
          <w:sz w:val="24"/>
          <w:szCs w:val="24"/>
          <w:bdr w:val="none" w:sz="0" w:space="0" w:color="auto" w:frame="1"/>
        </w:rPr>
        <w:t>administering entity selected under this solicitation would distribute funding to</w:t>
      </w:r>
      <w:r>
        <w:rPr>
          <w:rStyle w:val="ssparacontent"/>
          <w:rFonts w:ascii="Trebuchet MS" w:hAnsi="Trebuchet MS"/>
          <w:color w:val="212121"/>
          <w:sz w:val="24"/>
          <w:szCs w:val="24"/>
          <w:bdr w:val="none" w:sz="0" w:space="0" w:color="auto" w:frame="1"/>
        </w:rPr>
        <w:t xml:space="preserve"> </w:t>
      </w:r>
      <w:r w:rsidRPr="00A460DE">
        <w:rPr>
          <w:rStyle w:val="ssparacontent"/>
          <w:rFonts w:ascii="Trebuchet MS" w:hAnsi="Trebuchet MS"/>
          <w:color w:val="212121"/>
          <w:sz w:val="24"/>
          <w:szCs w:val="24"/>
          <w:bdr w:val="none" w:sz="0" w:space="0" w:color="auto" w:frame="1"/>
        </w:rPr>
        <w:t>pursuant to statute, at an amount designated by the State, for each month for</w:t>
      </w:r>
      <w:r>
        <w:rPr>
          <w:rStyle w:val="ssparacontent"/>
          <w:rFonts w:ascii="Trebuchet MS" w:hAnsi="Trebuchet MS"/>
          <w:color w:val="212121"/>
          <w:sz w:val="24"/>
          <w:szCs w:val="24"/>
          <w:bdr w:val="none" w:sz="0" w:space="0" w:color="auto" w:frame="1"/>
        </w:rPr>
        <w:t xml:space="preserve"> </w:t>
      </w:r>
      <w:r w:rsidRPr="00A460DE">
        <w:rPr>
          <w:rStyle w:val="ssparacontent"/>
          <w:rFonts w:ascii="Trebuchet MS" w:hAnsi="Trebuchet MS"/>
          <w:color w:val="212121"/>
          <w:sz w:val="24"/>
          <w:szCs w:val="24"/>
          <w:bdr w:val="none" w:sz="0" w:space="0" w:color="auto" w:frame="1"/>
        </w:rPr>
        <w:t>the term of an awarded contract. The initial term of an awarded contract is</w:t>
      </w:r>
      <w:r>
        <w:rPr>
          <w:rStyle w:val="ssparacontent"/>
          <w:rFonts w:ascii="Trebuchet MS" w:hAnsi="Trebuchet MS"/>
          <w:color w:val="212121"/>
          <w:sz w:val="24"/>
          <w:szCs w:val="24"/>
          <w:bdr w:val="none" w:sz="0" w:space="0" w:color="auto" w:frame="1"/>
        </w:rPr>
        <w:t xml:space="preserve"> </w:t>
      </w:r>
      <w:r w:rsidRPr="00A460DE">
        <w:rPr>
          <w:rStyle w:val="ssparacontent"/>
          <w:rFonts w:ascii="Trebuchet MS" w:hAnsi="Trebuchet MS"/>
          <w:color w:val="212121"/>
          <w:sz w:val="24"/>
          <w:szCs w:val="24"/>
          <w:bdr w:val="none" w:sz="0" w:space="0" w:color="auto" w:frame="1"/>
        </w:rPr>
        <w:t>anticipated to be one year, with the option of the State to extend for up to a</w:t>
      </w:r>
      <w:r>
        <w:rPr>
          <w:rStyle w:val="ssparacontent"/>
          <w:rFonts w:ascii="Trebuchet MS" w:hAnsi="Trebuchet MS"/>
          <w:color w:val="212121"/>
          <w:sz w:val="24"/>
          <w:szCs w:val="24"/>
          <w:bdr w:val="none" w:sz="0" w:space="0" w:color="auto" w:frame="1"/>
        </w:rPr>
        <w:t xml:space="preserve"> </w:t>
      </w:r>
      <w:r w:rsidRPr="00A460DE">
        <w:rPr>
          <w:rStyle w:val="ssparacontent"/>
          <w:rFonts w:ascii="Trebuchet MS" w:hAnsi="Trebuchet MS"/>
          <w:color w:val="212121"/>
          <w:sz w:val="24"/>
          <w:szCs w:val="24"/>
          <w:bdr w:val="none" w:sz="0" w:space="0" w:color="auto" w:frame="1"/>
        </w:rPr>
        <w:t>maximum of four additional one-year terms.</w:t>
      </w:r>
    </w:p>
    <w:p w14:paraId="7B5790A6" w14:textId="77777777" w:rsidR="00B15D6D" w:rsidRDefault="00B15D6D" w:rsidP="00B15D6D">
      <w:pPr>
        <w:spacing w:after="0" w:line="240" w:lineRule="auto"/>
        <w:ind w:left="720"/>
        <w:jc w:val="both"/>
        <w:rPr>
          <w:rStyle w:val="ssparacontent"/>
          <w:rFonts w:ascii="Trebuchet MS" w:hAnsi="Trebuchet MS"/>
          <w:color w:val="212121"/>
          <w:sz w:val="24"/>
          <w:szCs w:val="24"/>
          <w:bdr w:val="none" w:sz="0" w:space="0" w:color="auto" w:frame="1"/>
        </w:rPr>
      </w:pPr>
    </w:p>
    <w:p w14:paraId="69553839" w14:textId="77777777" w:rsidR="00B15D6D" w:rsidRPr="00913128" w:rsidRDefault="00B15D6D" w:rsidP="00B15D6D">
      <w:pPr>
        <w:ind w:left="720"/>
        <w:jc w:val="both"/>
        <w:rPr>
          <w:rStyle w:val="ssparacontent"/>
          <w:rFonts w:ascii="Trebuchet MS" w:hAnsi="Trebuchet MS"/>
          <w:color w:val="212121"/>
          <w:sz w:val="24"/>
          <w:szCs w:val="24"/>
          <w:bdr w:val="none" w:sz="0" w:space="0" w:color="auto" w:frame="1"/>
        </w:rPr>
      </w:pPr>
      <w:r w:rsidRPr="00913128">
        <w:rPr>
          <w:rStyle w:val="ssparacontent"/>
          <w:rFonts w:ascii="Trebuchet MS" w:hAnsi="Trebuchet MS"/>
          <w:color w:val="212121"/>
          <w:sz w:val="24"/>
          <w:szCs w:val="24"/>
          <w:bdr w:val="none" w:sz="0" w:space="0" w:color="auto" w:frame="1"/>
        </w:rPr>
        <w:t>A</w:t>
      </w:r>
      <w:r>
        <w:rPr>
          <w:rStyle w:val="ssparacontent"/>
          <w:rFonts w:ascii="Trebuchet MS" w:hAnsi="Trebuchet MS"/>
          <w:color w:val="212121"/>
          <w:sz w:val="24"/>
          <w:szCs w:val="24"/>
          <w:bdr w:val="none" w:sz="0" w:space="0" w:color="auto" w:frame="1"/>
        </w:rPr>
        <w:t>s a condition of renewal, every dentist applying to renew the dentist’s license must pay the</w:t>
      </w:r>
      <w:r w:rsidRPr="00913128">
        <w:rPr>
          <w:rStyle w:val="ssparacontent"/>
          <w:rFonts w:ascii="Trebuchet MS" w:hAnsi="Trebuchet MS"/>
          <w:color w:val="212121"/>
          <w:sz w:val="24"/>
          <w:szCs w:val="24"/>
          <w:bdr w:val="none" w:sz="0" w:space="0" w:color="auto" w:frame="1"/>
        </w:rPr>
        <w:t xml:space="preserve"> peer assistance fee</w:t>
      </w:r>
      <w:r>
        <w:rPr>
          <w:rStyle w:val="ssparacontent"/>
          <w:rFonts w:ascii="Trebuchet MS" w:hAnsi="Trebuchet MS"/>
          <w:color w:val="212121"/>
          <w:sz w:val="24"/>
          <w:szCs w:val="24"/>
          <w:bdr w:val="none" w:sz="0" w:space="0" w:color="auto" w:frame="1"/>
        </w:rPr>
        <w:t>.</w:t>
      </w:r>
      <w:r w:rsidRPr="00913128">
        <w:rPr>
          <w:rStyle w:val="ssparacontent"/>
          <w:rFonts w:ascii="Trebuchet MS" w:hAnsi="Trebuchet MS"/>
          <w:color w:val="212121"/>
          <w:sz w:val="24"/>
          <w:szCs w:val="24"/>
          <w:bdr w:val="none" w:sz="0" w:space="0" w:color="auto" w:frame="1"/>
        </w:rPr>
        <w:t xml:space="preserve"> The amount of the fee is currently $50.00.  Dentist and Academic Dentist licenses expire on the last day of February of even numbered years.  For reference, the amounts collected from applicants over the previous f</w:t>
      </w:r>
      <w:r>
        <w:rPr>
          <w:rStyle w:val="ssparacontent"/>
          <w:rFonts w:ascii="Trebuchet MS" w:hAnsi="Trebuchet MS"/>
          <w:color w:val="212121"/>
          <w:sz w:val="24"/>
          <w:szCs w:val="24"/>
          <w:bdr w:val="none" w:sz="0" w:space="0" w:color="auto" w:frame="1"/>
        </w:rPr>
        <w:t>our</w:t>
      </w:r>
      <w:r w:rsidRPr="00913128">
        <w:rPr>
          <w:rStyle w:val="ssparacontent"/>
          <w:rFonts w:ascii="Trebuchet MS" w:hAnsi="Trebuchet MS"/>
          <w:color w:val="212121"/>
          <w:sz w:val="24"/>
          <w:szCs w:val="24"/>
          <w:bdr w:val="none" w:sz="0" w:space="0" w:color="auto" w:frame="1"/>
        </w:rPr>
        <w:t xml:space="preserve"> state fiscal years are as follows:  </w:t>
      </w:r>
    </w:p>
    <w:p w14:paraId="055ACFBB" w14:textId="77777777" w:rsidR="00B15D6D" w:rsidRPr="00913128" w:rsidRDefault="00B15D6D" w:rsidP="00B15D6D">
      <w:pPr>
        <w:ind w:firstLine="720"/>
        <w:jc w:val="both"/>
        <w:rPr>
          <w:rStyle w:val="ssparacontent"/>
          <w:rFonts w:ascii="Trebuchet MS" w:hAnsi="Trebuchet MS"/>
          <w:color w:val="212121"/>
          <w:sz w:val="24"/>
          <w:szCs w:val="24"/>
          <w:bdr w:val="none" w:sz="0" w:space="0" w:color="auto" w:frame="1"/>
        </w:rPr>
      </w:pPr>
      <w:r w:rsidRPr="00913128">
        <w:rPr>
          <w:rStyle w:val="ssparacontent"/>
          <w:rFonts w:ascii="Trebuchet MS" w:hAnsi="Trebuchet MS"/>
          <w:color w:val="212121"/>
          <w:sz w:val="24"/>
          <w:szCs w:val="24"/>
          <w:bdr w:val="none" w:sz="0" w:space="0" w:color="auto" w:frame="1"/>
        </w:rPr>
        <w:lastRenderedPageBreak/>
        <w:t>FY</w:t>
      </w:r>
      <w:r>
        <w:rPr>
          <w:rStyle w:val="ssparacontent"/>
          <w:rFonts w:ascii="Trebuchet MS" w:hAnsi="Trebuchet MS"/>
          <w:color w:val="212121"/>
          <w:sz w:val="24"/>
          <w:szCs w:val="24"/>
          <w:bdr w:val="none" w:sz="0" w:space="0" w:color="auto" w:frame="1"/>
        </w:rPr>
        <w:t>20</w:t>
      </w:r>
      <w:r w:rsidRPr="00913128">
        <w:rPr>
          <w:rStyle w:val="ssparacontent"/>
          <w:rFonts w:ascii="Trebuchet MS" w:hAnsi="Trebuchet MS"/>
          <w:color w:val="212121"/>
          <w:sz w:val="24"/>
          <w:szCs w:val="24"/>
          <w:bdr w:val="none" w:sz="0" w:space="0" w:color="auto" w:frame="1"/>
        </w:rPr>
        <w:t xml:space="preserve"> (July 1, 201</w:t>
      </w:r>
      <w:r>
        <w:rPr>
          <w:rStyle w:val="ssparacontent"/>
          <w:rFonts w:ascii="Trebuchet MS" w:hAnsi="Trebuchet MS"/>
          <w:color w:val="212121"/>
          <w:sz w:val="24"/>
          <w:szCs w:val="24"/>
          <w:bdr w:val="none" w:sz="0" w:space="0" w:color="auto" w:frame="1"/>
        </w:rPr>
        <w:t>9</w:t>
      </w:r>
      <w:r w:rsidRPr="00913128">
        <w:rPr>
          <w:rStyle w:val="ssparacontent"/>
          <w:rFonts w:ascii="Trebuchet MS" w:hAnsi="Trebuchet MS"/>
          <w:color w:val="212121"/>
          <w:sz w:val="24"/>
          <w:szCs w:val="24"/>
          <w:bdr w:val="none" w:sz="0" w:space="0" w:color="auto" w:frame="1"/>
        </w:rPr>
        <w:t xml:space="preserve"> – June 30, 20</w:t>
      </w:r>
      <w:r>
        <w:rPr>
          <w:rStyle w:val="ssparacontent"/>
          <w:rFonts w:ascii="Trebuchet MS" w:hAnsi="Trebuchet MS"/>
          <w:color w:val="212121"/>
          <w:sz w:val="24"/>
          <w:szCs w:val="24"/>
          <w:bdr w:val="none" w:sz="0" w:space="0" w:color="auto" w:frame="1"/>
        </w:rPr>
        <w:t>20</w:t>
      </w:r>
      <w:r w:rsidRPr="00913128">
        <w:rPr>
          <w:rStyle w:val="ssparacontent"/>
          <w:rFonts w:ascii="Trebuchet MS" w:hAnsi="Trebuchet MS"/>
          <w:color w:val="212121"/>
          <w:sz w:val="24"/>
          <w:szCs w:val="24"/>
          <w:bdr w:val="none" w:sz="0" w:space="0" w:color="auto" w:frame="1"/>
        </w:rPr>
        <w:t>)</w:t>
      </w:r>
      <w:r w:rsidRPr="00913128">
        <w:rPr>
          <w:rStyle w:val="ssparacontent"/>
          <w:rFonts w:ascii="Trebuchet MS" w:hAnsi="Trebuchet MS"/>
          <w:color w:val="212121"/>
          <w:sz w:val="24"/>
          <w:szCs w:val="24"/>
          <w:bdr w:val="none" w:sz="0" w:space="0" w:color="auto" w:frame="1"/>
        </w:rPr>
        <w:tab/>
        <w:t>$</w:t>
      </w:r>
      <w:r>
        <w:rPr>
          <w:rStyle w:val="ssparacontent"/>
          <w:rFonts w:ascii="Trebuchet MS" w:hAnsi="Trebuchet MS"/>
          <w:color w:val="212121"/>
          <w:sz w:val="24"/>
          <w:szCs w:val="24"/>
          <w:bdr w:val="none" w:sz="0" w:space="0" w:color="auto" w:frame="1"/>
        </w:rPr>
        <w:t>258,715</w:t>
      </w:r>
    </w:p>
    <w:p w14:paraId="07DFF76D" w14:textId="77777777" w:rsidR="00B15D6D" w:rsidRPr="00913128" w:rsidRDefault="00B15D6D" w:rsidP="00B15D6D">
      <w:pPr>
        <w:ind w:firstLine="720"/>
        <w:jc w:val="both"/>
        <w:rPr>
          <w:rStyle w:val="ssparacontent"/>
          <w:rFonts w:ascii="Trebuchet MS" w:hAnsi="Trebuchet MS"/>
          <w:color w:val="212121"/>
          <w:sz w:val="24"/>
          <w:szCs w:val="24"/>
          <w:bdr w:val="none" w:sz="0" w:space="0" w:color="auto" w:frame="1"/>
        </w:rPr>
      </w:pPr>
      <w:r w:rsidRPr="00913128">
        <w:rPr>
          <w:rStyle w:val="ssparacontent"/>
          <w:rFonts w:ascii="Trebuchet MS" w:hAnsi="Trebuchet MS"/>
          <w:color w:val="212121"/>
          <w:sz w:val="24"/>
          <w:szCs w:val="24"/>
          <w:bdr w:val="none" w:sz="0" w:space="0" w:color="auto" w:frame="1"/>
        </w:rPr>
        <w:t>FY</w:t>
      </w:r>
      <w:r>
        <w:rPr>
          <w:rStyle w:val="ssparacontent"/>
          <w:rFonts w:ascii="Trebuchet MS" w:hAnsi="Trebuchet MS"/>
          <w:color w:val="212121"/>
          <w:sz w:val="24"/>
          <w:szCs w:val="24"/>
          <w:bdr w:val="none" w:sz="0" w:space="0" w:color="auto" w:frame="1"/>
        </w:rPr>
        <w:t>21</w:t>
      </w:r>
      <w:r w:rsidRPr="00913128">
        <w:rPr>
          <w:rStyle w:val="ssparacontent"/>
          <w:rFonts w:ascii="Trebuchet MS" w:hAnsi="Trebuchet MS"/>
          <w:color w:val="212121"/>
          <w:sz w:val="24"/>
          <w:szCs w:val="24"/>
          <w:bdr w:val="none" w:sz="0" w:space="0" w:color="auto" w:frame="1"/>
        </w:rPr>
        <w:t xml:space="preserve"> (July 1, 20</w:t>
      </w:r>
      <w:r>
        <w:rPr>
          <w:rStyle w:val="ssparacontent"/>
          <w:rFonts w:ascii="Trebuchet MS" w:hAnsi="Trebuchet MS"/>
          <w:color w:val="212121"/>
          <w:sz w:val="24"/>
          <w:szCs w:val="24"/>
          <w:bdr w:val="none" w:sz="0" w:space="0" w:color="auto" w:frame="1"/>
        </w:rPr>
        <w:t>20</w:t>
      </w:r>
      <w:r w:rsidRPr="00913128">
        <w:rPr>
          <w:rStyle w:val="ssparacontent"/>
          <w:rFonts w:ascii="Trebuchet MS" w:hAnsi="Trebuchet MS"/>
          <w:color w:val="212121"/>
          <w:sz w:val="24"/>
          <w:szCs w:val="24"/>
          <w:bdr w:val="none" w:sz="0" w:space="0" w:color="auto" w:frame="1"/>
        </w:rPr>
        <w:t xml:space="preserve"> – June 30, 20</w:t>
      </w:r>
      <w:r>
        <w:rPr>
          <w:rStyle w:val="ssparacontent"/>
          <w:rFonts w:ascii="Trebuchet MS" w:hAnsi="Trebuchet MS"/>
          <w:color w:val="212121"/>
          <w:sz w:val="24"/>
          <w:szCs w:val="24"/>
          <w:bdr w:val="none" w:sz="0" w:space="0" w:color="auto" w:frame="1"/>
        </w:rPr>
        <w:t>21</w:t>
      </w:r>
      <w:r w:rsidRPr="00913128">
        <w:rPr>
          <w:rStyle w:val="ssparacontent"/>
          <w:rFonts w:ascii="Trebuchet MS" w:hAnsi="Trebuchet MS"/>
          <w:color w:val="212121"/>
          <w:sz w:val="24"/>
          <w:szCs w:val="24"/>
          <w:bdr w:val="none" w:sz="0" w:space="0" w:color="auto" w:frame="1"/>
        </w:rPr>
        <w:t>)</w:t>
      </w:r>
      <w:r w:rsidRPr="00913128">
        <w:rPr>
          <w:rStyle w:val="ssparacontent"/>
          <w:rFonts w:ascii="Trebuchet MS" w:hAnsi="Trebuchet MS"/>
          <w:color w:val="212121"/>
          <w:sz w:val="24"/>
          <w:szCs w:val="24"/>
          <w:bdr w:val="none" w:sz="0" w:space="0" w:color="auto" w:frame="1"/>
        </w:rPr>
        <w:tab/>
        <w:t>$</w:t>
      </w:r>
      <w:r>
        <w:rPr>
          <w:rStyle w:val="ssparacontent"/>
          <w:rFonts w:ascii="Trebuchet MS" w:hAnsi="Trebuchet MS"/>
          <w:color w:val="212121"/>
          <w:sz w:val="24"/>
          <w:szCs w:val="24"/>
          <w:bdr w:val="none" w:sz="0" w:space="0" w:color="auto" w:frame="1"/>
        </w:rPr>
        <w:t>21,300</w:t>
      </w:r>
    </w:p>
    <w:p w14:paraId="3623D6CE" w14:textId="77777777" w:rsidR="00B15D6D" w:rsidRPr="00913128" w:rsidRDefault="00B15D6D" w:rsidP="00B15D6D">
      <w:pPr>
        <w:ind w:firstLine="720"/>
        <w:jc w:val="both"/>
        <w:rPr>
          <w:rStyle w:val="ssparacontent"/>
          <w:rFonts w:ascii="Trebuchet MS" w:hAnsi="Trebuchet MS"/>
          <w:color w:val="212121"/>
          <w:sz w:val="24"/>
          <w:szCs w:val="24"/>
          <w:bdr w:val="none" w:sz="0" w:space="0" w:color="auto" w:frame="1"/>
        </w:rPr>
      </w:pPr>
      <w:r w:rsidRPr="00913128">
        <w:rPr>
          <w:rStyle w:val="ssparacontent"/>
          <w:rFonts w:ascii="Trebuchet MS" w:hAnsi="Trebuchet MS"/>
          <w:color w:val="212121"/>
          <w:sz w:val="24"/>
          <w:szCs w:val="24"/>
          <w:bdr w:val="none" w:sz="0" w:space="0" w:color="auto" w:frame="1"/>
        </w:rPr>
        <w:t>FY</w:t>
      </w:r>
      <w:r>
        <w:rPr>
          <w:rStyle w:val="ssparacontent"/>
          <w:rFonts w:ascii="Trebuchet MS" w:hAnsi="Trebuchet MS"/>
          <w:color w:val="212121"/>
          <w:sz w:val="24"/>
          <w:szCs w:val="24"/>
          <w:bdr w:val="none" w:sz="0" w:space="0" w:color="auto" w:frame="1"/>
        </w:rPr>
        <w:t>22</w:t>
      </w:r>
      <w:r w:rsidRPr="00913128">
        <w:rPr>
          <w:rStyle w:val="ssparacontent"/>
          <w:rFonts w:ascii="Trebuchet MS" w:hAnsi="Trebuchet MS"/>
          <w:color w:val="212121"/>
          <w:sz w:val="24"/>
          <w:szCs w:val="24"/>
          <w:bdr w:val="none" w:sz="0" w:space="0" w:color="auto" w:frame="1"/>
        </w:rPr>
        <w:t xml:space="preserve"> (July 1, 20</w:t>
      </w:r>
      <w:r>
        <w:rPr>
          <w:rStyle w:val="ssparacontent"/>
          <w:rFonts w:ascii="Trebuchet MS" w:hAnsi="Trebuchet MS"/>
          <w:color w:val="212121"/>
          <w:sz w:val="24"/>
          <w:szCs w:val="24"/>
          <w:bdr w:val="none" w:sz="0" w:space="0" w:color="auto" w:frame="1"/>
        </w:rPr>
        <w:t>21</w:t>
      </w:r>
      <w:r w:rsidRPr="00913128">
        <w:rPr>
          <w:rStyle w:val="ssparacontent"/>
          <w:rFonts w:ascii="Trebuchet MS" w:hAnsi="Trebuchet MS"/>
          <w:color w:val="212121"/>
          <w:sz w:val="24"/>
          <w:szCs w:val="24"/>
          <w:bdr w:val="none" w:sz="0" w:space="0" w:color="auto" w:frame="1"/>
        </w:rPr>
        <w:t xml:space="preserve"> – June 30, 20</w:t>
      </w:r>
      <w:r>
        <w:rPr>
          <w:rStyle w:val="ssparacontent"/>
          <w:rFonts w:ascii="Trebuchet MS" w:hAnsi="Trebuchet MS"/>
          <w:color w:val="212121"/>
          <w:sz w:val="24"/>
          <w:szCs w:val="24"/>
          <w:bdr w:val="none" w:sz="0" w:space="0" w:color="auto" w:frame="1"/>
        </w:rPr>
        <w:t>22</w:t>
      </w:r>
      <w:r w:rsidRPr="00913128">
        <w:rPr>
          <w:rStyle w:val="ssparacontent"/>
          <w:rFonts w:ascii="Trebuchet MS" w:hAnsi="Trebuchet MS"/>
          <w:color w:val="212121"/>
          <w:sz w:val="24"/>
          <w:szCs w:val="24"/>
          <w:bdr w:val="none" w:sz="0" w:space="0" w:color="auto" w:frame="1"/>
        </w:rPr>
        <w:t>)</w:t>
      </w:r>
      <w:r w:rsidRPr="00913128">
        <w:rPr>
          <w:rStyle w:val="ssparacontent"/>
          <w:rFonts w:ascii="Trebuchet MS" w:hAnsi="Trebuchet MS"/>
          <w:color w:val="212121"/>
          <w:sz w:val="24"/>
          <w:szCs w:val="24"/>
          <w:bdr w:val="none" w:sz="0" w:space="0" w:color="auto" w:frame="1"/>
        </w:rPr>
        <w:tab/>
        <w:t>$</w:t>
      </w:r>
      <w:r>
        <w:rPr>
          <w:rStyle w:val="ssparacontent"/>
          <w:rFonts w:ascii="Trebuchet MS" w:hAnsi="Trebuchet MS"/>
          <w:color w:val="212121"/>
          <w:sz w:val="24"/>
          <w:szCs w:val="24"/>
          <w:bdr w:val="none" w:sz="0" w:space="0" w:color="auto" w:frame="1"/>
        </w:rPr>
        <w:t>276,950</w:t>
      </w:r>
    </w:p>
    <w:p w14:paraId="13C6A31A" w14:textId="51A3C888" w:rsidR="006D7633" w:rsidRPr="00B15D6D" w:rsidRDefault="00B15D6D" w:rsidP="00B15D6D">
      <w:pPr>
        <w:ind w:firstLine="720"/>
        <w:jc w:val="both"/>
        <w:rPr>
          <w:rFonts w:ascii="Trebuchet MS" w:hAnsi="Trebuchet MS"/>
          <w:color w:val="212121"/>
          <w:sz w:val="24"/>
          <w:szCs w:val="24"/>
          <w:bdr w:val="none" w:sz="0" w:space="0" w:color="auto" w:frame="1"/>
        </w:rPr>
      </w:pPr>
      <w:r w:rsidRPr="00913128">
        <w:rPr>
          <w:rStyle w:val="ssparacontent"/>
          <w:rFonts w:ascii="Trebuchet MS" w:hAnsi="Trebuchet MS"/>
          <w:color w:val="212121"/>
          <w:sz w:val="24"/>
          <w:szCs w:val="24"/>
          <w:bdr w:val="none" w:sz="0" w:space="0" w:color="auto" w:frame="1"/>
        </w:rPr>
        <w:t>FY</w:t>
      </w:r>
      <w:r>
        <w:rPr>
          <w:rStyle w:val="ssparacontent"/>
          <w:rFonts w:ascii="Trebuchet MS" w:hAnsi="Trebuchet MS"/>
          <w:color w:val="212121"/>
          <w:sz w:val="24"/>
          <w:szCs w:val="24"/>
          <w:bdr w:val="none" w:sz="0" w:space="0" w:color="auto" w:frame="1"/>
        </w:rPr>
        <w:t>23</w:t>
      </w:r>
      <w:r w:rsidRPr="00913128">
        <w:rPr>
          <w:rStyle w:val="ssparacontent"/>
          <w:rFonts w:ascii="Trebuchet MS" w:hAnsi="Trebuchet MS"/>
          <w:color w:val="212121"/>
          <w:sz w:val="24"/>
          <w:szCs w:val="24"/>
          <w:bdr w:val="none" w:sz="0" w:space="0" w:color="auto" w:frame="1"/>
        </w:rPr>
        <w:t xml:space="preserve"> (July 1, 20</w:t>
      </w:r>
      <w:r>
        <w:rPr>
          <w:rStyle w:val="ssparacontent"/>
          <w:rFonts w:ascii="Trebuchet MS" w:hAnsi="Trebuchet MS"/>
          <w:color w:val="212121"/>
          <w:sz w:val="24"/>
          <w:szCs w:val="24"/>
          <w:bdr w:val="none" w:sz="0" w:space="0" w:color="auto" w:frame="1"/>
        </w:rPr>
        <w:t>22</w:t>
      </w:r>
      <w:r w:rsidRPr="00913128">
        <w:rPr>
          <w:rStyle w:val="ssparacontent"/>
          <w:rFonts w:ascii="Trebuchet MS" w:hAnsi="Trebuchet MS"/>
          <w:color w:val="212121"/>
          <w:sz w:val="24"/>
          <w:szCs w:val="24"/>
          <w:bdr w:val="none" w:sz="0" w:space="0" w:color="auto" w:frame="1"/>
        </w:rPr>
        <w:t xml:space="preserve"> – June 30, 20</w:t>
      </w:r>
      <w:r>
        <w:rPr>
          <w:rStyle w:val="ssparacontent"/>
          <w:rFonts w:ascii="Trebuchet MS" w:hAnsi="Trebuchet MS"/>
          <w:color w:val="212121"/>
          <w:sz w:val="24"/>
          <w:szCs w:val="24"/>
          <w:bdr w:val="none" w:sz="0" w:space="0" w:color="auto" w:frame="1"/>
        </w:rPr>
        <w:t>23</w:t>
      </w:r>
      <w:r w:rsidRPr="00913128">
        <w:rPr>
          <w:rStyle w:val="ssparacontent"/>
          <w:rFonts w:ascii="Trebuchet MS" w:hAnsi="Trebuchet MS"/>
          <w:color w:val="212121"/>
          <w:sz w:val="24"/>
          <w:szCs w:val="24"/>
          <w:bdr w:val="none" w:sz="0" w:space="0" w:color="auto" w:frame="1"/>
        </w:rPr>
        <w:t xml:space="preserve">) </w:t>
      </w:r>
      <w:r>
        <w:rPr>
          <w:rStyle w:val="ssparacontent"/>
          <w:rFonts w:ascii="Trebuchet MS" w:hAnsi="Trebuchet MS"/>
          <w:color w:val="212121"/>
          <w:sz w:val="24"/>
          <w:szCs w:val="24"/>
          <w:bdr w:val="none" w:sz="0" w:space="0" w:color="auto" w:frame="1"/>
        </w:rPr>
        <w:tab/>
      </w:r>
      <w:r w:rsidRPr="00913128">
        <w:rPr>
          <w:rStyle w:val="ssparacontent"/>
          <w:rFonts w:ascii="Trebuchet MS" w:hAnsi="Trebuchet MS"/>
          <w:color w:val="212121"/>
          <w:sz w:val="24"/>
          <w:szCs w:val="24"/>
          <w:bdr w:val="none" w:sz="0" w:space="0" w:color="auto" w:frame="1"/>
        </w:rPr>
        <w:t>$</w:t>
      </w:r>
      <w:r>
        <w:rPr>
          <w:rStyle w:val="ssparacontent"/>
          <w:rFonts w:ascii="Trebuchet MS" w:hAnsi="Trebuchet MS"/>
          <w:color w:val="212121"/>
          <w:sz w:val="24"/>
          <w:szCs w:val="24"/>
          <w:bdr w:val="none" w:sz="0" w:space="0" w:color="auto" w:frame="1"/>
        </w:rPr>
        <w:t>3,700</w:t>
      </w:r>
    </w:p>
    <w:p w14:paraId="6A3D673D" w14:textId="699CAB7A" w:rsidR="00CD6A3B" w:rsidRPr="001A682D" w:rsidRDefault="00052722" w:rsidP="00CD6A3B">
      <w:pPr>
        <w:pStyle w:val="RFPLevel2"/>
        <w:keepNext w:val="0"/>
        <w:keepLines w:val="0"/>
        <w:widowControl w:val="0"/>
        <w:spacing w:before="240"/>
        <w:rPr>
          <w:rFonts w:ascii="Trebuchet MS" w:hAnsi="Trebuchet MS"/>
        </w:rPr>
      </w:pPr>
      <w:bookmarkStart w:id="6" w:name="_Toc165441697"/>
      <w:r>
        <w:rPr>
          <w:rFonts w:ascii="Trebuchet MS" w:hAnsi="Trebuchet MS"/>
        </w:rPr>
        <w:t>SCHEDULE OF ACTIVITIES</w:t>
      </w:r>
      <w:bookmarkEnd w:id="6"/>
    </w:p>
    <w:p w14:paraId="50AE8FE3" w14:textId="59CAA136" w:rsidR="00CD6A3B" w:rsidRPr="00971AF5" w:rsidRDefault="00971AF5" w:rsidP="00971AF5">
      <w:pPr>
        <w:pStyle w:val="RFPLevel3"/>
        <w:ind w:hanging="216"/>
        <w:rPr>
          <w:rFonts w:ascii="Trebuchet MS" w:hAnsi="Trebuchet MS"/>
        </w:rPr>
      </w:pPr>
      <w:r>
        <w:rPr>
          <w:rFonts w:ascii="Trebuchet MS" w:hAnsi="Trebuchet MS"/>
        </w:rPr>
        <w:t xml:space="preserve"> This </w:t>
      </w:r>
      <w:r w:rsidRPr="00971AF5">
        <w:rPr>
          <w:rFonts w:ascii="Trebuchet MS" w:eastAsia="Trebuchet MS" w:hAnsi="Trebuchet MS" w:cs="Trebuchet MS"/>
          <w:color w:val="000000"/>
          <w:szCs w:val="24"/>
        </w:rPr>
        <w:t>Schedule of Activities is for information and planning purposes only. Schedules for Activities listed as “Estimated” may be subject to change depending on the needs of the State. All times are stated in Mountain Time (MT), as adjusted for daylight savings</w:t>
      </w:r>
      <w:r>
        <w:rPr>
          <w:rFonts w:ascii="Trebuchet MS" w:eastAsia="Trebuchet MS" w:hAnsi="Trebuchet MS" w:cs="Trebuchet MS"/>
          <w:color w:val="000000"/>
          <w:szCs w:val="24"/>
        </w:rPr>
        <w:t>.</w:t>
      </w:r>
    </w:p>
    <w:p w14:paraId="4569D0B1" w14:textId="6ACA7E8C" w:rsidR="00971AF5" w:rsidRDefault="00047374" w:rsidP="00971AF5">
      <w:pPr>
        <w:pStyle w:val="RFPLevel3"/>
        <w:ind w:hanging="216"/>
        <w:rPr>
          <w:rFonts w:ascii="Trebuchet MS" w:hAnsi="Trebuchet MS"/>
        </w:rPr>
      </w:pPr>
      <w:r>
        <w:rPr>
          <w:rFonts w:ascii="Trebuchet MS" w:hAnsi="Trebuchet MS"/>
        </w:rPr>
        <w:t xml:space="preserve"> </w:t>
      </w:r>
    </w:p>
    <w:tbl>
      <w:tblPr>
        <w:tblW w:w="8545"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3925"/>
        <w:gridCol w:w="2503"/>
        <w:gridCol w:w="1453"/>
      </w:tblGrid>
      <w:tr w:rsidR="00047374" w14:paraId="4911426F" w14:textId="77777777" w:rsidTr="0027737D">
        <w:trPr>
          <w:trHeight w:val="647"/>
        </w:trPr>
        <w:tc>
          <w:tcPr>
            <w:tcW w:w="664" w:type="dxa"/>
            <w:vAlign w:val="center"/>
          </w:tcPr>
          <w:p w14:paraId="455C0474" w14:textId="77777777" w:rsidR="00047374" w:rsidRDefault="00047374"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p>
        </w:tc>
        <w:tc>
          <w:tcPr>
            <w:tcW w:w="3925" w:type="dxa"/>
            <w:vAlign w:val="center"/>
          </w:tcPr>
          <w:p w14:paraId="7623AFAD" w14:textId="77777777" w:rsidR="00047374" w:rsidRDefault="00047374" w:rsidP="006D7633">
            <w:pPr>
              <w:widowControl w:val="0"/>
              <w:pBdr>
                <w:top w:val="nil"/>
                <w:left w:val="nil"/>
                <w:bottom w:val="nil"/>
                <w:right w:val="nil"/>
                <w:between w:val="nil"/>
              </w:pBdr>
              <w:ind w:left="936" w:hanging="936"/>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Activity</w:t>
            </w:r>
          </w:p>
        </w:tc>
        <w:tc>
          <w:tcPr>
            <w:tcW w:w="2503" w:type="dxa"/>
            <w:vAlign w:val="center"/>
          </w:tcPr>
          <w:p w14:paraId="5217825F" w14:textId="77777777" w:rsidR="00047374" w:rsidRDefault="00047374" w:rsidP="0027737D">
            <w:pPr>
              <w:widowControl w:val="0"/>
              <w:pBdr>
                <w:top w:val="nil"/>
                <w:left w:val="nil"/>
                <w:bottom w:val="nil"/>
                <w:right w:val="nil"/>
                <w:between w:val="nil"/>
              </w:pBdr>
              <w:ind w:left="936" w:hanging="936"/>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Date</w:t>
            </w:r>
          </w:p>
        </w:tc>
        <w:tc>
          <w:tcPr>
            <w:tcW w:w="1453" w:type="dxa"/>
            <w:vAlign w:val="center"/>
          </w:tcPr>
          <w:p w14:paraId="6AF16088" w14:textId="77777777" w:rsidR="00047374" w:rsidRDefault="00047374" w:rsidP="0027737D">
            <w:pPr>
              <w:widowControl w:val="0"/>
              <w:pBdr>
                <w:top w:val="nil"/>
                <w:left w:val="nil"/>
                <w:bottom w:val="nil"/>
                <w:right w:val="nil"/>
                <w:between w:val="nil"/>
              </w:pBdr>
              <w:ind w:left="936" w:hanging="936"/>
              <w:jc w:val="center"/>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Time</w:t>
            </w:r>
            <w:r>
              <w:rPr>
                <w:rFonts w:ascii="Trebuchet MS" w:eastAsia="Trebuchet MS" w:hAnsi="Trebuchet MS" w:cs="Trebuchet MS"/>
                <w:b/>
                <w:color w:val="000000"/>
                <w:sz w:val="24"/>
                <w:szCs w:val="24"/>
              </w:rPr>
              <w:br/>
            </w:r>
          </w:p>
        </w:tc>
      </w:tr>
      <w:tr w:rsidR="00047374" w14:paraId="0C32D124" w14:textId="77777777" w:rsidTr="0027737D">
        <w:trPr>
          <w:trHeight w:val="611"/>
        </w:trPr>
        <w:tc>
          <w:tcPr>
            <w:tcW w:w="664" w:type="dxa"/>
            <w:vAlign w:val="center"/>
          </w:tcPr>
          <w:p w14:paraId="362E6E12" w14:textId="77777777" w:rsidR="00047374" w:rsidRDefault="00047374"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1</w:t>
            </w:r>
          </w:p>
        </w:tc>
        <w:tc>
          <w:tcPr>
            <w:tcW w:w="3925" w:type="dxa"/>
            <w:vAlign w:val="center"/>
          </w:tcPr>
          <w:p w14:paraId="73B663C2" w14:textId="77777777" w:rsidR="006D7633" w:rsidRDefault="00047374" w:rsidP="006D7633">
            <w:pPr>
              <w:widowControl w:val="0"/>
              <w:pBdr>
                <w:top w:val="nil"/>
                <w:left w:val="nil"/>
                <w:bottom w:val="nil"/>
                <w:right w:val="nil"/>
                <w:between w:val="nil"/>
              </w:pBdr>
              <w:spacing w:after="120" w:line="240" w:lineRule="auto"/>
              <w:ind w:left="86"/>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Solicitation Published via Colorado </w:t>
            </w:r>
            <w:hyperlink r:id="rId12" w:history="1">
              <w:r w:rsidRPr="006D7633">
                <w:rPr>
                  <w:rStyle w:val="Hyperlink"/>
                  <w:rFonts w:ascii="Trebuchet MS" w:eastAsia="Trebuchet MS" w:hAnsi="Trebuchet MS" w:cs="Trebuchet MS"/>
                  <w:sz w:val="24"/>
                  <w:szCs w:val="24"/>
                </w:rPr>
                <w:t>VSS</w:t>
              </w:r>
            </w:hyperlink>
          </w:p>
          <w:p w14:paraId="2E4188E6" w14:textId="30F74149" w:rsidR="00047374" w:rsidRDefault="006D7633" w:rsidP="006D7633">
            <w:pPr>
              <w:widowControl w:val="0"/>
              <w:pBdr>
                <w:top w:val="nil"/>
                <w:left w:val="nil"/>
                <w:bottom w:val="nil"/>
                <w:right w:val="nil"/>
                <w:between w:val="nil"/>
              </w:pBdr>
              <w:spacing w:after="120" w:line="240" w:lineRule="auto"/>
              <w:ind w:left="86"/>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(www.colorado.gov/vss) </w:t>
            </w:r>
          </w:p>
        </w:tc>
        <w:tc>
          <w:tcPr>
            <w:tcW w:w="2503" w:type="dxa"/>
            <w:vAlign w:val="center"/>
          </w:tcPr>
          <w:p w14:paraId="232DA9A9" w14:textId="474FA63A" w:rsidR="00047374" w:rsidRPr="006D7633"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b/>
                <w:color w:val="000000"/>
                <w:sz w:val="24"/>
                <w:szCs w:val="24"/>
              </w:rPr>
            </w:pPr>
            <w:r w:rsidRPr="006D7633">
              <w:rPr>
                <w:rFonts w:ascii="Trebuchet MS" w:eastAsia="Trebuchet MS" w:hAnsi="Trebuchet MS" w:cs="Trebuchet MS"/>
                <w:b/>
                <w:color w:val="000000"/>
                <w:sz w:val="24"/>
                <w:szCs w:val="24"/>
              </w:rPr>
              <w:t>May 24, 2024</w:t>
            </w:r>
          </w:p>
        </w:tc>
        <w:tc>
          <w:tcPr>
            <w:tcW w:w="1453" w:type="dxa"/>
            <w:vAlign w:val="center"/>
          </w:tcPr>
          <w:p w14:paraId="29D28486" w14:textId="77777777" w:rsidR="00047374" w:rsidRPr="006D7633" w:rsidRDefault="00047374"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sidRPr="006D7633">
              <w:rPr>
                <w:rFonts w:ascii="Trebuchet MS" w:eastAsia="Trebuchet MS" w:hAnsi="Trebuchet MS" w:cs="Trebuchet MS"/>
                <w:color w:val="000000"/>
                <w:sz w:val="24"/>
                <w:szCs w:val="24"/>
              </w:rPr>
              <w:t>N/A</w:t>
            </w:r>
          </w:p>
        </w:tc>
      </w:tr>
      <w:tr w:rsidR="00047374" w14:paraId="63E6EAF2" w14:textId="77777777" w:rsidTr="0027737D">
        <w:trPr>
          <w:trHeight w:val="467"/>
        </w:trPr>
        <w:tc>
          <w:tcPr>
            <w:tcW w:w="664" w:type="dxa"/>
            <w:vAlign w:val="center"/>
          </w:tcPr>
          <w:p w14:paraId="503830F9" w14:textId="0FF2207E" w:rsidR="00047374"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2</w:t>
            </w:r>
          </w:p>
        </w:tc>
        <w:tc>
          <w:tcPr>
            <w:tcW w:w="3925" w:type="dxa"/>
            <w:vAlign w:val="center"/>
          </w:tcPr>
          <w:p w14:paraId="16BB9953" w14:textId="77777777" w:rsidR="00047374" w:rsidRDefault="00047374" w:rsidP="006D7633">
            <w:pPr>
              <w:widowControl w:val="0"/>
              <w:pBdr>
                <w:top w:val="nil"/>
                <w:left w:val="nil"/>
                <w:bottom w:val="nil"/>
                <w:right w:val="nil"/>
                <w:between w:val="nil"/>
              </w:pBdr>
              <w:spacing w:before="60" w:after="120" w:line="240" w:lineRule="auto"/>
              <w:ind w:left="86"/>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Written Inquiries Deadline</w:t>
            </w:r>
          </w:p>
          <w:p w14:paraId="35F5C8F7" w14:textId="72E3DAB8" w:rsidR="00047374" w:rsidRDefault="00047374" w:rsidP="006D7633">
            <w:pPr>
              <w:widowControl w:val="0"/>
              <w:pBdr>
                <w:top w:val="nil"/>
                <w:left w:val="nil"/>
                <w:bottom w:val="nil"/>
                <w:right w:val="nil"/>
                <w:between w:val="nil"/>
              </w:pBdr>
              <w:spacing w:after="120" w:line="240" w:lineRule="auto"/>
              <w:ind w:left="86"/>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Send Inquiries to </w:t>
            </w:r>
            <w:r w:rsidR="006D7633">
              <w:rPr>
                <w:rFonts w:ascii="Trebuchet MS" w:eastAsia="Trebuchet MS" w:hAnsi="Trebuchet MS" w:cs="Trebuchet MS"/>
                <w:b/>
                <w:sz w:val="24"/>
                <w:szCs w:val="24"/>
                <w:u w:val="single"/>
              </w:rPr>
              <w:t>Kristine.contreraz@state.co.us</w:t>
            </w:r>
          </w:p>
        </w:tc>
        <w:tc>
          <w:tcPr>
            <w:tcW w:w="2503" w:type="dxa"/>
            <w:vAlign w:val="center"/>
          </w:tcPr>
          <w:p w14:paraId="312B6DF8" w14:textId="4C7D5070" w:rsidR="00047374" w:rsidRPr="006D7633"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b/>
                <w:color w:val="000000"/>
                <w:sz w:val="24"/>
                <w:szCs w:val="24"/>
              </w:rPr>
            </w:pPr>
            <w:r w:rsidRPr="006D7633">
              <w:rPr>
                <w:rFonts w:ascii="Trebuchet MS" w:eastAsia="Trebuchet MS" w:hAnsi="Trebuchet MS" w:cs="Trebuchet MS"/>
                <w:b/>
                <w:color w:val="000000"/>
                <w:sz w:val="24"/>
                <w:szCs w:val="24"/>
              </w:rPr>
              <w:t>May 31, 2024</w:t>
            </w:r>
          </w:p>
        </w:tc>
        <w:tc>
          <w:tcPr>
            <w:tcW w:w="1453" w:type="dxa"/>
            <w:vAlign w:val="center"/>
          </w:tcPr>
          <w:p w14:paraId="6A268C72" w14:textId="1FC7FC26" w:rsidR="00047374" w:rsidRPr="006D7633"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b/>
                <w:color w:val="000000"/>
                <w:sz w:val="24"/>
                <w:szCs w:val="24"/>
              </w:rPr>
            </w:pPr>
            <w:r w:rsidRPr="006D7633">
              <w:rPr>
                <w:rFonts w:ascii="Trebuchet MS" w:eastAsia="Trebuchet MS" w:hAnsi="Trebuchet MS" w:cs="Trebuchet MS"/>
                <w:b/>
                <w:color w:val="000000"/>
                <w:sz w:val="24"/>
                <w:szCs w:val="24"/>
              </w:rPr>
              <w:t>3:00 PM</w:t>
            </w:r>
          </w:p>
        </w:tc>
      </w:tr>
      <w:tr w:rsidR="00047374" w14:paraId="1F70699B" w14:textId="77777777" w:rsidTr="0027737D">
        <w:trPr>
          <w:trHeight w:val="638"/>
        </w:trPr>
        <w:tc>
          <w:tcPr>
            <w:tcW w:w="664" w:type="dxa"/>
            <w:vAlign w:val="center"/>
          </w:tcPr>
          <w:p w14:paraId="2CD03795" w14:textId="4F3A2976" w:rsidR="00047374"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3</w:t>
            </w:r>
          </w:p>
        </w:tc>
        <w:tc>
          <w:tcPr>
            <w:tcW w:w="3925" w:type="dxa"/>
            <w:vAlign w:val="center"/>
          </w:tcPr>
          <w:p w14:paraId="4AF117A9" w14:textId="41F8D186" w:rsidR="00047374" w:rsidRDefault="00047374" w:rsidP="006D7633">
            <w:pPr>
              <w:widowControl w:val="0"/>
              <w:pBdr>
                <w:top w:val="nil"/>
                <w:left w:val="nil"/>
                <w:bottom w:val="nil"/>
                <w:right w:val="nil"/>
                <w:between w:val="nil"/>
              </w:pBdr>
              <w:spacing w:before="60" w:after="60"/>
              <w:ind w:left="9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Response to written inquiries; will be posted to Colorado VSS. (</w:t>
            </w:r>
            <w:r w:rsidR="006D7633">
              <w:rPr>
                <w:rFonts w:ascii="Trebuchet MS" w:eastAsia="Trebuchet MS" w:hAnsi="Trebuchet MS" w:cs="Trebuchet MS"/>
                <w:color w:val="000000"/>
                <w:sz w:val="24"/>
                <w:szCs w:val="24"/>
              </w:rPr>
              <w:t>To Be Determined</w:t>
            </w:r>
            <w:r>
              <w:rPr>
                <w:rFonts w:ascii="Trebuchet MS" w:eastAsia="Trebuchet MS" w:hAnsi="Trebuchet MS" w:cs="Trebuchet MS"/>
                <w:color w:val="000000"/>
                <w:sz w:val="24"/>
                <w:szCs w:val="24"/>
              </w:rPr>
              <w:t>)</w:t>
            </w:r>
          </w:p>
        </w:tc>
        <w:tc>
          <w:tcPr>
            <w:tcW w:w="2503" w:type="dxa"/>
            <w:vAlign w:val="center"/>
          </w:tcPr>
          <w:p w14:paraId="1E2581A4" w14:textId="4AB93C5F" w:rsidR="00047374" w:rsidRPr="006D7633"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sidRPr="006D7633">
              <w:rPr>
                <w:rFonts w:ascii="Trebuchet MS" w:eastAsia="Trebuchet MS" w:hAnsi="Trebuchet MS" w:cs="Trebuchet MS"/>
                <w:b/>
                <w:color w:val="000000"/>
                <w:sz w:val="24"/>
                <w:szCs w:val="24"/>
              </w:rPr>
              <w:t>June 03, 2024</w:t>
            </w:r>
          </w:p>
        </w:tc>
        <w:tc>
          <w:tcPr>
            <w:tcW w:w="1453" w:type="dxa"/>
            <w:vAlign w:val="center"/>
          </w:tcPr>
          <w:p w14:paraId="1FEB42DA" w14:textId="23427C40" w:rsidR="00047374" w:rsidRPr="006D7633"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sidRPr="006D7633">
              <w:rPr>
                <w:rFonts w:ascii="Trebuchet MS" w:eastAsia="Trebuchet MS" w:hAnsi="Trebuchet MS" w:cs="Trebuchet MS"/>
                <w:b/>
                <w:color w:val="000000"/>
                <w:sz w:val="24"/>
                <w:szCs w:val="24"/>
              </w:rPr>
              <w:t>TBD</w:t>
            </w:r>
          </w:p>
        </w:tc>
      </w:tr>
      <w:tr w:rsidR="00047374" w14:paraId="4F8513F3" w14:textId="77777777" w:rsidTr="0027737D">
        <w:trPr>
          <w:trHeight w:val="971"/>
        </w:trPr>
        <w:tc>
          <w:tcPr>
            <w:tcW w:w="664" w:type="dxa"/>
            <w:vAlign w:val="center"/>
          </w:tcPr>
          <w:p w14:paraId="369032EE" w14:textId="3983E8BF" w:rsidR="00047374"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4</w:t>
            </w:r>
          </w:p>
        </w:tc>
        <w:tc>
          <w:tcPr>
            <w:tcW w:w="3925" w:type="dxa"/>
            <w:vAlign w:val="center"/>
          </w:tcPr>
          <w:p w14:paraId="54FEA336" w14:textId="77777777" w:rsidR="00047374" w:rsidRDefault="00047374" w:rsidP="006D7633">
            <w:pPr>
              <w:widowControl w:val="0"/>
              <w:pBdr>
                <w:top w:val="nil"/>
                <w:left w:val="nil"/>
                <w:bottom w:val="nil"/>
                <w:right w:val="nil"/>
                <w:between w:val="nil"/>
              </w:pBdr>
              <w:spacing w:after="60"/>
              <w:ind w:left="9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Bid Submission Deadline</w:t>
            </w:r>
          </w:p>
          <w:p w14:paraId="47C824C9" w14:textId="77777777" w:rsidR="00047374" w:rsidRDefault="00047374" w:rsidP="006D7633">
            <w:pPr>
              <w:widowControl w:val="0"/>
              <w:pBdr>
                <w:top w:val="nil"/>
                <w:left w:val="nil"/>
                <w:bottom w:val="nil"/>
                <w:right w:val="nil"/>
                <w:between w:val="nil"/>
              </w:pBdr>
              <w:spacing w:after="60"/>
              <w:ind w:left="90"/>
              <w:rPr>
                <w:rFonts w:ascii="Trebuchet MS" w:eastAsia="Trebuchet MS" w:hAnsi="Trebuchet MS" w:cs="Trebuchet MS"/>
                <w:color w:val="000000"/>
                <w:sz w:val="24"/>
                <w:szCs w:val="24"/>
                <w:u w:val="single"/>
              </w:rPr>
            </w:pPr>
            <w:r>
              <w:rPr>
                <w:rFonts w:ascii="Trebuchet MS" w:eastAsia="Trebuchet MS" w:hAnsi="Trebuchet MS" w:cs="Trebuchet MS"/>
                <w:color w:val="000000"/>
                <w:sz w:val="24"/>
                <w:szCs w:val="24"/>
                <w:u w:val="single"/>
              </w:rPr>
              <w:t xml:space="preserve">Sealed bids must be submitted in the method described in </w:t>
            </w:r>
            <w:r>
              <w:rPr>
                <w:rFonts w:ascii="Trebuchet MS" w:eastAsia="Trebuchet MS" w:hAnsi="Trebuchet MS" w:cs="Trebuchet MS"/>
                <w:b/>
                <w:color w:val="000000"/>
                <w:sz w:val="24"/>
                <w:szCs w:val="24"/>
                <w:u w:val="single"/>
              </w:rPr>
              <w:t>Section 3.1</w:t>
            </w:r>
            <w:r>
              <w:rPr>
                <w:rFonts w:ascii="Trebuchet MS" w:eastAsia="Trebuchet MS" w:hAnsi="Trebuchet MS" w:cs="Trebuchet MS"/>
                <w:color w:val="000000"/>
                <w:sz w:val="24"/>
                <w:szCs w:val="24"/>
                <w:u w:val="single"/>
              </w:rPr>
              <w:t xml:space="preserve"> below</w:t>
            </w:r>
          </w:p>
        </w:tc>
        <w:tc>
          <w:tcPr>
            <w:tcW w:w="2503" w:type="dxa"/>
            <w:vAlign w:val="center"/>
          </w:tcPr>
          <w:p w14:paraId="64380883" w14:textId="6E991B29" w:rsidR="00047374" w:rsidRPr="006D7633"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sidRPr="006D7633">
              <w:rPr>
                <w:rFonts w:ascii="Trebuchet MS" w:eastAsia="Trebuchet MS" w:hAnsi="Trebuchet MS" w:cs="Trebuchet MS"/>
                <w:b/>
                <w:color w:val="000000"/>
                <w:sz w:val="24"/>
                <w:szCs w:val="24"/>
              </w:rPr>
              <w:t>June 14, 2024</w:t>
            </w:r>
          </w:p>
        </w:tc>
        <w:tc>
          <w:tcPr>
            <w:tcW w:w="1453" w:type="dxa"/>
            <w:vAlign w:val="center"/>
          </w:tcPr>
          <w:p w14:paraId="54AB6D18" w14:textId="4C7D1D4C" w:rsidR="00047374" w:rsidRPr="006D7633"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sidRPr="006D7633">
              <w:rPr>
                <w:rFonts w:ascii="Trebuchet MS" w:eastAsia="Trebuchet MS" w:hAnsi="Trebuchet MS" w:cs="Trebuchet MS"/>
                <w:b/>
                <w:color w:val="000000"/>
                <w:sz w:val="24"/>
                <w:szCs w:val="24"/>
              </w:rPr>
              <w:t>3:00 PM</w:t>
            </w:r>
          </w:p>
        </w:tc>
      </w:tr>
      <w:tr w:rsidR="00047374" w14:paraId="57947603" w14:textId="77777777" w:rsidTr="0027737D">
        <w:trPr>
          <w:trHeight w:val="341"/>
        </w:trPr>
        <w:tc>
          <w:tcPr>
            <w:tcW w:w="664" w:type="dxa"/>
            <w:vAlign w:val="center"/>
          </w:tcPr>
          <w:p w14:paraId="3F5B3023" w14:textId="419CDAC6" w:rsidR="00047374"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5</w:t>
            </w:r>
          </w:p>
        </w:tc>
        <w:tc>
          <w:tcPr>
            <w:tcW w:w="3925" w:type="dxa"/>
            <w:vAlign w:val="center"/>
          </w:tcPr>
          <w:p w14:paraId="010E441B" w14:textId="6A23ACB5" w:rsidR="00047374" w:rsidRDefault="00047374" w:rsidP="006D7633">
            <w:pPr>
              <w:widowControl w:val="0"/>
              <w:pBdr>
                <w:top w:val="nil"/>
                <w:left w:val="nil"/>
                <w:bottom w:val="nil"/>
                <w:right w:val="nil"/>
                <w:between w:val="nil"/>
              </w:pBdr>
              <w:ind w:left="9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Public opening of bids</w:t>
            </w:r>
            <w:r w:rsidR="006D7633">
              <w:rPr>
                <w:rFonts w:ascii="Trebuchet MS" w:eastAsia="Trebuchet MS" w:hAnsi="Trebuchet MS" w:cs="Trebuchet MS"/>
                <w:color w:val="000000"/>
                <w:sz w:val="24"/>
                <w:szCs w:val="24"/>
              </w:rPr>
              <w:t xml:space="preserve"> - </w:t>
            </w:r>
            <w:r w:rsidR="006D7633">
              <w:rPr>
                <w:rFonts w:ascii="Trebuchet MS" w:eastAsia="Trebuchet MS" w:hAnsi="Trebuchet MS" w:cs="Trebuchet MS"/>
                <w:b/>
                <w:color w:val="000000"/>
                <w:sz w:val="24"/>
                <w:szCs w:val="24"/>
              </w:rPr>
              <w:t>(</w:t>
            </w:r>
            <w:r w:rsidR="006D7633" w:rsidRPr="006D7633">
              <w:rPr>
                <w:rFonts w:ascii="Trebuchet MS" w:eastAsia="Trebuchet MS" w:hAnsi="Trebuchet MS" w:cs="Trebuchet MS"/>
                <w:bCs/>
                <w:color w:val="000000"/>
                <w:sz w:val="24"/>
                <w:szCs w:val="24"/>
              </w:rPr>
              <w:t>To Be Determined</w:t>
            </w:r>
            <w:r w:rsidR="006D7633">
              <w:rPr>
                <w:rFonts w:ascii="Trebuchet MS" w:eastAsia="Trebuchet MS" w:hAnsi="Trebuchet MS" w:cs="Trebuchet MS"/>
                <w:b/>
                <w:color w:val="000000"/>
                <w:sz w:val="24"/>
                <w:szCs w:val="24"/>
              </w:rPr>
              <w:t>), please email contact for an invite.</w:t>
            </w:r>
          </w:p>
        </w:tc>
        <w:tc>
          <w:tcPr>
            <w:tcW w:w="2503" w:type="dxa"/>
            <w:vAlign w:val="center"/>
          </w:tcPr>
          <w:p w14:paraId="1B5780C6" w14:textId="3D7FDCC9" w:rsidR="00047374" w:rsidRPr="006D7633"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sidRPr="006D7633">
              <w:rPr>
                <w:rFonts w:ascii="Trebuchet MS" w:eastAsia="Trebuchet MS" w:hAnsi="Trebuchet MS" w:cs="Trebuchet MS"/>
                <w:b/>
                <w:color w:val="000000"/>
                <w:sz w:val="24"/>
                <w:szCs w:val="24"/>
              </w:rPr>
              <w:t>June 17, 2024</w:t>
            </w:r>
          </w:p>
        </w:tc>
        <w:tc>
          <w:tcPr>
            <w:tcW w:w="1453" w:type="dxa"/>
            <w:vAlign w:val="center"/>
          </w:tcPr>
          <w:p w14:paraId="06F3F1EB" w14:textId="2A65934F" w:rsidR="00047374" w:rsidRPr="006D7633"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sidRPr="006D7633">
              <w:rPr>
                <w:rFonts w:ascii="Trebuchet MS" w:eastAsia="Trebuchet MS" w:hAnsi="Trebuchet MS" w:cs="Trebuchet MS"/>
                <w:b/>
                <w:color w:val="000000"/>
                <w:sz w:val="24"/>
                <w:szCs w:val="24"/>
              </w:rPr>
              <w:t xml:space="preserve">TBD </w:t>
            </w:r>
          </w:p>
        </w:tc>
      </w:tr>
      <w:tr w:rsidR="00047374" w14:paraId="58E0B5BD" w14:textId="77777777" w:rsidTr="0027737D">
        <w:tc>
          <w:tcPr>
            <w:tcW w:w="664" w:type="dxa"/>
            <w:vAlign w:val="center"/>
          </w:tcPr>
          <w:p w14:paraId="758024AB" w14:textId="77777777" w:rsidR="00047374" w:rsidRDefault="00047374"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7</w:t>
            </w:r>
          </w:p>
        </w:tc>
        <w:tc>
          <w:tcPr>
            <w:tcW w:w="3925" w:type="dxa"/>
            <w:vAlign w:val="center"/>
          </w:tcPr>
          <w:p w14:paraId="500BB8E5" w14:textId="77777777" w:rsidR="00047374" w:rsidRDefault="00047374" w:rsidP="006D7633">
            <w:pPr>
              <w:widowControl w:val="0"/>
              <w:pBdr>
                <w:top w:val="nil"/>
                <w:left w:val="nil"/>
                <w:bottom w:val="nil"/>
                <w:right w:val="nil"/>
                <w:between w:val="nil"/>
              </w:pBdr>
              <w:spacing w:before="60" w:after="60"/>
              <w:ind w:left="9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Notice of Intent to Award Published on Colorado VSS (Estimated)</w:t>
            </w:r>
          </w:p>
        </w:tc>
        <w:tc>
          <w:tcPr>
            <w:tcW w:w="2503" w:type="dxa"/>
            <w:vAlign w:val="center"/>
          </w:tcPr>
          <w:p w14:paraId="6CC0FDEF" w14:textId="2DB39CE1" w:rsidR="00047374" w:rsidRPr="006D7633"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b/>
                <w:color w:val="000000"/>
                <w:sz w:val="24"/>
                <w:szCs w:val="24"/>
              </w:rPr>
            </w:pPr>
            <w:r w:rsidRPr="006D7633">
              <w:rPr>
                <w:rFonts w:ascii="Trebuchet MS" w:eastAsia="Trebuchet MS" w:hAnsi="Trebuchet MS" w:cs="Trebuchet MS"/>
                <w:b/>
                <w:color w:val="000000"/>
                <w:sz w:val="24"/>
                <w:szCs w:val="24"/>
              </w:rPr>
              <w:t>July 01, 2024</w:t>
            </w:r>
          </w:p>
        </w:tc>
        <w:tc>
          <w:tcPr>
            <w:tcW w:w="1453" w:type="dxa"/>
            <w:vAlign w:val="center"/>
          </w:tcPr>
          <w:p w14:paraId="42DAA45F" w14:textId="7C2BDE2B" w:rsidR="00047374" w:rsidRPr="006D7633"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b/>
                <w:color w:val="000000"/>
                <w:sz w:val="24"/>
                <w:szCs w:val="24"/>
              </w:rPr>
            </w:pPr>
            <w:r w:rsidRPr="006D7633">
              <w:rPr>
                <w:rFonts w:ascii="Trebuchet MS" w:eastAsia="Trebuchet MS" w:hAnsi="Trebuchet MS" w:cs="Trebuchet MS"/>
                <w:b/>
                <w:color w:val="000000"/>
                <w:sz w:val="24"/>
                <w:szCs w:val="24"/>
              </w:rPr>
              <w:t>3:00 PM</w:t>
            </w:r>
          </w:p>
        </w:tc>
      </w:tr>
      <w:tr w:rsidR="00047374" w14:paraId="42577C1B" w14:textId="77777777" w:rsidTr="0027737D">
        <w:tc>
          <w:tcPr>
            <w:tcW w:w="664" w:type="dxa"/>
            <w:vAlign w:val="center"/>
          </w:tcPr>
          <w:p w14:paraId="3FA8FCB6" w14:textId="77777777" w:rsidR="00047374" w:rsidRDefault="00047374"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7</w:t>
            </w:r>
          </w:p>
        </w:tc>
        <w:tc>
          <w:tcPr>
            <w:tcW w:w="3925" w:type="dxa"/>
            <w:vAlign w:val="center"/>
          </w:tcPr>
          <w:p w14:paraId="50F39EEB" w14:textId="20888596" w:rsidR="00047374" w:rsidRDefault="00047374" w:rsidP="006D7633">
            <w:pPr>
              <w:widowControl w:val="0"/>
              <w:pBdr>
                <w:top w:val="nil"/>
                <w:left w:val="nil"/>
                <w:bottom w:val="nil"/>
                <w:right w:val="nil"/>
                <w:between w:val="nil"/>
              </w:pBdr>
              <w:spacing w:before="60" w:after="60"/>
              <w:ind w:left="9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Contract</w:t>
            </w:r>
            <w:r w:rsidR="006D7633">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Execution (Desired)</w:t>
            </w:r>
          </w:p>
        </w:tc>
        <w:tc>
          <w:tcPr>
            <w:tcW w:w="2503" w:type="dxa"/>
            <w:vAlign w:val="center"/>
          </w:tcPr>
          <w:p w14:paraId="2D247E2E" w14:textId="30323815" w:rsidR="00047374" w:rsidRPr="006D7633" w:rsidRDefault="006D7633"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sidRPr="006D7633">
              <w:rPr>
                <w:rFonts w:ascii="Trebuchet MS" w:eastAsia="Trebuchet MS" w:hAnsi="Trebuchet MS" w:cs="Trebuchet MS"/>
                <w:b/>
                <w:color w:val="000000"/>
                <w:sz w:val="24"/>
                <w:szCs w:val="24"/>
              </w:rPr>
              <w:t>October 1, 2024</w:t>
            </w:r>
          </w:p>
        </w:tc>
        <w:tc>
          <w:tcPr>
            <w:tcW w:w="1453" w:type="dxa"/>
            <w:vAlign w:val="center"/>
          </w:tcPr>
          <w:p w14:paraId="6C097842" w14:textId="77777777" w:rsidR="00047374" w:rsidRPr="006D7633" w:rsidRDefault="00047374" w:rsidP="0027737D">
            <w:pPr>
              <w:widowControl w:val="0"/>
              <w:pBdr>
                <w:top w:val="nil"/>
                <w:left w:val="nil"/>
                <w:bottom w:val="nil"/>
                <w:right w:val="nil"/>
                <w:between w:val="nil"/>
              </w:pBdr>
              <w:ind w:left="936" w:hanging="936"/>
              <w:jc w:val="center"/>
              <w:rPr>
                <w:rFonts w:ascii="Trebuchet MS" w:eastAsia="Trebuchet MS" w:hAnsi="Trebuchet MS" w:cs="Trebuchet MS"/>
                <w:color w:val="000000"/>
                <w:sz w:val="24"/>
                <w:szCs w:val="24"/>
              </w:rPr>
            </w:pPr>
            <w:r w:rsidRPr="006D7633">
              <w:rPr>
                <w:rFonts w:ascii="Trebuchet MS" w:eastAsia="Trebuchet MS" w:hAnsi="Trebuchet MS" w:cs="Trebuchet MS"/>
                <w:color w:val="000000"/>
                <w:sz w:val="24"/>
                <w:szCs w:val="24"/>
              </w:rPr>
              <w:t>N/A</w:t>
            </w:r>
          </w:p>
        </w:tc>
      </w:tr>
    </w:tbl>
    <w:p w14:paraId="3C518F34" w14:textId="77777777" w:rsidR="00047374" w:rsidRPr="00971AF5" w:rsidRDefault="00047374" w:rsidP="00047374">
      <w:pPr>
        <w:pStyle w:val="RFPLevel3"/>
        <w:numPr>
          <w:ilvl w:val="0"/>
          <w:numId w:val="0"/>
        </w:numPr>
        <w:ind w:left="720"/>
        <w:rPr>
          <w:rFonts w:ascii="Trebuchet MS" w:hAnsi="Trebuchet MS"/>
        </w:rPr>
      </w:pPr>
    </w:p>
    <w:p w14:paraId="45709BE4" w14:textId="3F94F56C" w:rsidR="004F69E6" w:rsidRPr="001A682D" w:rsidRDefault="00052722" w:rsidP="004F69E6">
      <w:pPr>
        <w:pStyle w:val="RFPLevel2"/>
        <w:keepNext w:val="0"/>
        <w:keepLines w:val="0"/>
        <w:widowControl w:val="0"/>
        <w:rPr>
          <w:rFonts w:ascii="Trebuchet MS" w:hAnsi="Trebuchet MS"/>
        </w:rPr>
      </w:pPr>
      <w:bookmarkStart w:id="7" w:name="_Toc165441698"/>
      <w:r>
        <w:rPr>
          <w:rFonts w:ascii="Trebuchet MS" w:hAnsi="Trebuchet MS"/>
        </w:rPr>
        <w:t>SOLE POINT OF CONTACT</w:t>
      </w:r>
      <w:bookmarkEnd w:id="7"/>
    </w:p>
    <w:p w14:paraId="0C1953F8" w14:textId="7F7517F4" w:rsidR="004F69E6" w:rsidRDefault="004F69E6" w:rsidP="004F69E6">
      <w:pPr>
        <w:pStyle w:val="RFPLevel3"/>
        <w:keepNext w:val="0"/>
        <w:keepLines w:val="0"/>
        <w:widowControl w:val="0"/>
        <w:ind w:left="1440" w:hanging="720"/>
        <w:rPr>
          <w:rFonts w:ascii="Trebuchet MS" w:hAnsi="Trebuchet MS"/>
        </w:rPr>
      </w:pPr>
      <w:r w:rsidRPr="001A682D">
        <w:rPr>
          <w:rFonts w:ascii="Trebuchet MS" w:hAnsi="Trebuchet MS"/>
        </w:rPr>
        <w:t xml:space="preserve">The </w:t>
      </w:r>
      <w:bookmarkStart w:id="8" w:name="_Ref454359903"/>
      <w:r w:rsidR="00047374">
        <w:rPr>
          <w:rFonts w:ascii="Trebuchet MS" w:hAnsi="Trebuchet MS"/>
        </w:rPr>
        <w:t xml:space="preserve">Procurement Contact for this solicitation is: </w:t>
      </w:r>
    </w:p>
    <w:p w14:paraId="0541F19A" w14:textId="57056454" w:rsidR="00047374" w:rsidRDefault="00047374" w:rsidP="00047374">
      <w:pPr>
        <w:pStyle w:val="RFPLevel3"/>
        <w:keepNext w:val="0"/>
        <w:keepLines w:val="0"/>
        <w:widowControl w:val="0"/>
        <w:numPr>
          <w:ilvl w:val="0"/>
          <w:numId w:val="0"/>
        </w:numPr>
        <w:spacing w:before="0" w:after="0"/>
        <w:ind w:left="1440"/>
        <w:rPr>
          <w:rFonts w:ascii="Trebuchet MS" w:hAnsi="Trebuchet MS"/>
        </w:rPr>
      </w:pPr>
      <w:r>
        <w:rPr>
          <w:rFonts w:ascii="Trebuchet MS" w:hAnsi="Trebuchet MS"/>
        </w:rPr>
        <w:t>Kristine Contreraz</w:t>
      </w:r>
    </w:p>
    <w:p w14:paraId="267D2C69" w14:textId="34FCD639" w:rsidR="00047374" w:rsidRDefault="00047374" w:rsidP="00047374">
      <w:pPr>
        <w:pStyle w:val="RFPLevel3"/>
        <w:keepNext w:val="0"/>
        <w:keepLines w:val="0"/>
        <w:widowControl w:val="0"/>
        <w:numPr>
          <w:ilvl w:val="0"/>
          <w:numId w:val="0"/>
        </w:numPr>
        <w:spacing w:before="0" w:after="0"/>
        <w:ind w:left="1440"/>
        <w:rPr>
          <w:rFonts w:ascii="Trebuchet MS" w:hAnsi="Trebuchet MS"/>
        </w:rPr>
      </w:pPr>
      <w:r>
        <w:rPr>
          <w:rFonts w:ascii="Trebuchet MS" w:hAnsi="Trebuchet MS"/>
        </w:rPr>
        <w:lastRenderedPageBreak/>
        <w:t>Contract and Procurement Administrator</w:t>
      </w:r>
    </w:p>
    <w:p w14:paraId="1BA0D8C7" w14:textId="1C1FB1B8" w:rsidR="00047374" w:rsidRDefault="00047374" w:rsidP="00047374">
      <w:pPr>
        <w:pStyle w:val="RFPLevel3"/>
        <w:keepNext w:val="0"/>
        <w:keepLines w:val="0"/>
        <w:widowControl w:val="0"/>
        <w:numPr>
          <w:ilvl w:val="0"/>
          <w:numId w:val="0"/>
        </w:numPr>
        <w:spacing w:before="0" w:after="0"/>
        <w:ind w:left="1440"/>
        <w:rPr>
          <w:rFonts w:ascii="Trebuchet MS" w:hAnsi="Trebuchet MS"/>
        </w:rPr>
      </w:pPr>
      <w:r>
        <w:rPr>
          <w:rFonts w:ascii="Trebuchet MS" w:hAnsi="Trebuchet MS"/>
        </w:rPr>
        <w:t xml:space="preserve">Email: </w:t>
      </w:r>
      <w:hyperlink r:id="rId13" w:history="1">
        <w:r w:rsidRPr="00694368">
          <w:rPr>
            <w:rStyle w:val="Hyperlink"/>
            <w:rFonts w:ascii="Trebuchet MS" w:hAnsi="Trebuchet MS"/>
          </w:rPr>
          <w:t>Kristine.contreraz@state.co.us</w:t>
        </w:r>
      </w:hyperlink>
    </w:p>
    <w:p w14:paraId="476B2C66" w14:textId="02FFCDE1" w:rsidR="00047374" w:rsidRPr="001A682D" w:rsidRDefault="00047374" w:rsidP="00047374">
      <w:pPr>
        <w:pStyle w:val="RFPLevel3"/>
        <w:keepNext w:val="0"/>
        <w:keepLines w:val="0"/>
        <w:widowControl w:val="0"/>
        <w:numPr>
          <w:ilvl w:val="0"/>
          <w:numId w:val="0"/>
        </w:numPr>
        <w:spacing w:before="0" w:after="0"/>
        <w:ind w:left="1440"/>
        <w:rPr>
          <w:rFonts w:ascii="Trebuchet MS" w:hAnsi="Trebuchet MS"/>
        </w:rPr>
      </w:pPr>
      <w:r>
        <w:rPr>
          <w:rFonts w:ascii="Trebuchet MS" w:hAnsi="Trebuchet MS"/>
        </w:rPr>
        <w:t>Phone: (303)894-7765</w:t>
      </w:r>
    </w:p>
    <w:bookmarkEnd w:id="8"/>
    <w:p w14:paraId="42B71847" w14:textId="4AF507C7" w:rsidR="004F69E6" w:rsidRPr="001A682D" w:rsidRDefault="00047374" w:rsidP="004F69E6">
      <w:pPr>
        <w:pStyle w:val="RFPLevel3"/>
        <w:keepNext w:val="0"/>
        <w:keepLines w:val="0"/>
        <w:widowControl w:val="0"/>
        <w:ind w:left="1440" w:hanging="720"/>
        <w:rPr>
          <w:rFonts w:ascii="Trebuchet MS" w:hAnsi="Trebuchet MS"/>
        </w:rPr>
      </w:pPr>
      <w:r>
        <w:rPr>
          <w:rFonts w:ascii="Trebuchet MS" w:hAnsi="Trebuchet MS"/>
        </w:rPr>
        <w:t>Email is the preferred method of communication</w:t>
      </w:r>
      <w:r w:rsidR="004F69E6" w:rsidRPr="001A682D">
        <w:rPr>
          <w:rFonts w:ascii="Trebuchet MS" w:hAnsi="Trebuchet MS"/>
        </w:rPr>
        <w:t xml:space="preserve">. </w:t>
      </w:r>
      <w:r>
        <w:rPr>
          <w:rFonts w:ascii="Trebuchet MS" w:hAnsi="Trebuchet MS"/>
        </w:rPr>
        <w:t xml:space="preserve">The individual listed above is the sole point of contact for this solicitation. Initiating contact with anyone other than this individual may result in Offeror disqualification. </w:t>
      </w:r>
    </w:p>
    <w:p w14:paraId="7542BB80" w14:textId="088BF57C" w:rsidR="00052722" w:rsidRDefault="00047374" w:rsidP="00052722">
      <w:pPr>
        <w:pStyle w:val="RFPLevel2"/>
        <w:keepNext w:val="0"/>
        <w:keepLines w:val="0"/>
        <w:widowControl w:val="0"/>
        <w:rPr>
          <w:rFonts w:ascii="Trebuchet MS" w:hAnsi="Trebuchet MS"/>
        </w:rPr>
      </w:pPr>
      <w:bookmarkStart w:id="9" w:name="_Toc165441699"/>
      <w:r>
        <w:rPr>
          <w:rFonts w:ascii="Trebuchet MS" w:hAnsi="Trebuchet MS"/>
        </w:rPr>
        <w:t>[reserved]</w:t>
      </w:r>
      <w:bookmarkEnd w:id="9"/>
    </w:p>
    <w:p w14:paraId="2F21121B" w14:textId="77777777" w:rsidR="00A439F8" w:rsidRDefault="00A439F8" w:rsidP="00A439F8">
      <w:pPr>
        <w:pStyle w:val="RFPLevel2"/>
        <w:keepNext w:val="0"/>
        <w:keepLines w:val="0"/>
        <w:widowControl w:val="0"/>
        <w:numPr>
          <w:ilvl w:val="0"/>
          <w:numId w:val="0"/>
        </w:numPr>
        <w:ind w:left="900"/>
        <w:rPr>
          <w:rFonts w:ascii="Trebuchet MS" w:hAnsi="Trebuchet MS"/>
        </w:rPr>
      </w:pPr>
    </w:p>
    <w:p w14:paraId="2A3D5119" w14:textId="4ABC860B" w:rsidR="00A439F8" w:rsidRDefault="00052722" w:rsidP="006D7633">
      <w:pPr>
        <w:pStyle w:val="RFPLevel2"/>
        <w:keepNext w:val="0"/>
        <w:keepLines w:val="0"/>
        <w:widowControl w:val="0"/>
        <w:rPr>
          <w:rFonts w:ascii="Trebuchet MS" w:hAnsi="Trebuchet MS"/>
        </w:rPr>
      </w:pPr>
      <w:bookmarkStart w:id="10" w:name="_Toc165441700"/>
      <w:r w:rsidRPr="00047374">
        <w:rPr>
          <w:rFonts w:ascii="Trebuchet MS" w:hAnsi="Trebuchet MS"/>
        </w:rPr>
        <w:t>OFFEROR INQUIRIES</w:t>
      </w:r>
      <w:bookmarkEnd w:id="10"/>
    </w:p>
    <w:p w14:paraId="0734D970" w14:textId="78F8D9DC" w:rsidR="00A439F8" w:rsidRDefault="00A439F8" w:rsidP="006D7633">
      <w:pPr>
        <w:pStyle w:val="RFPLevel3"/>
        <w:keepNext w:val="0"/>
        <w:keepLines w:val="0"/>
        <w:widowControl w:val="0"/>
        <w:ind w:hanging="216"/>
        <w:rPr>
          <w:rFonts w:ascii="Trebuchet MS" w:hAnsi="Trebuchet MS"/>
        </w:rPr>
      </w:pPr>
      <w:r w:rsidRPr="00A439F8">
        <w:rPr>
          <w:rFonts w:ascii="Trebuchet MS" w:hAnsi="Trebuchet MS"/>
        </w:rPr>
        <w:t>Offerors may submit written inquiries via email concerning this solicitation to obtain clarifications. The State, in its sole discretion may not accept inquiries received after the date and time indicated in the Schedule of Activities. Send all inquiries to the Procurement Contact identified in Section 1.4. Inquiries must be clearly marked with the IFB number and title. Where appropriate, inquiries should include references to any relevant Section/paragraph of the solicitation.</w:t>
      </w:r>
    </w:p>
    <w:p w14:paraId="1ACA9A44" w14:textId="5610C788" w:rsidR="00A439F8" w:rsidRPr="00A439F8" w:rsidRDefault="00A439F8" w:rsidP="00A439F8">
      <w:pPr>
        <w:pStyle w:val="RFPLevel3"/>
        <w:ind w:hanging="216"/>
        <w:rPr>
          <w:rFonts w:ascii="Trebuchet MS" w:hAnsi="Trebuchet MS"/>
        </w:rPr>
      </w:pPr>
      <w:r>
        <w:rPr>
          <w:rFonts w:ascii="Trebuchet MS" w:eastAsia="Trebuchet MS" w:hAnsi="Trebuchet MS" w:cs="Trebuchet MS"/>
          <w:color w:val="000000"/>
          <w:szCs w:val="24"/>
        </w:rPr>
        <w:t>Responses to Offeror’s inquiries will be published on Colorado VSS collectively, as a modification to the solicitation. Offerors shall not rely on any verbal statements that alter any specification or other term or condition of the solicitation. Such changes are valid only if provided in writing by the Procurement Contact.</w:t>
      </w:r>
    </w:p>
    <w:p w14:paraId="6259DE7B" w14:textId="77777777" w:rsidR="00A439F8" w:rsidRPr="00A439F8" w:rsidRDefault="00A439F8" w:rsidP="00A439F8">
      <w:pPr>
        <w:pStyle w:val="RFPLevel2"/>
        <w:keepNext w:val="0"/>
        <w:keepLines w:val="0"/>
        <w:widowControl w:val="0"/>
        <w:numPr>
          <w:ilvl w:val="0"/>
          <w:numId w:val="0"/>
        </w:numPr>
        <w:ind w:left="720"/>
        <w:rPr>
          <w:rFonts w:ascii="Trebuchet MS" w:hAnsi="Trebuchet MS"/>
        </w:rPr>
      </w:pPr>
    </w:p>
    <w:p w14:paraId="2BF966AB" w14:textId="2D56D7D5" w:rsidR="00DF575D" w:rsidRDefault="00052722" w:rsidP="00DF575D">
      <w:pPr>
        <w:pStyle w:val="RFPLevel1"/>
        <w:keepNext w:val="0"/>
        <w:keepLines w:val="0"/>
        <w:widowControl w:val="0"/>
        <w:spacing w:before="0"/>
        <w:rPr>
          <w:rFonts w:ascii="Trebuchet MS" w:hAnsi="Trebuchet MS"/>
        </w:rPr>
      </w:pPr>
      <w:bookmarkStart w:id="11" w:name="_Toc165441701"/>
      <w:bookmarkStart w:id="12" w:name="_Toc32505644"/>
      <w:bookmarkStart w:id="13" w:name="_Toc34665113"/>
      <w:r>
        <w:rPr>
          <w:rFonts w:ascii="Trebuchet MS" w:hAnsi="Trebuchet MS"/>
        </w:rPr>
        <w:t>SCOPE OF WORK/SPECIFICATIONS AND REQUIREMENTS</w:t>
      </w:r>
      <w:bookmarkEnd w:id="11"/>
    </w:p>
    <w:p w14:paraId="1F6AE447" w14:textId="214044BF" w:rsidR="00CD6A3B" w:rsidRDefault="00052722" w:rsidP="00CD6A3B">
      <w:pPr>
        <w:pStyle w:val="RFPLevel2"/>
        <w:rPr>
          <w:rFonts w:ascii="Trebuchet MS" w:hAnsi="Trebuchet MS"/>
        </w:rPr>
      </w:pPr>
      <w:bookmarkStart w:id="14" w:name="_Toc165441702"/>
      <w:r>
        <w:rPr>
          <w:rFonts w:ascii="Trebuchet MS" w:hAnsi="Trebuchet MS"/>
        </w:rPr>
        <w:t>ACCESSIBILITY REQUIREMENTS</w:t>
      </w:r>
      <w:bookmarkEnd w:id="14"/>
    </w:p>
    <w:p w14:paraId="572EBD4E" w14:textId="77777777" w:rsidR="00A439F8" w:rsidRPr="00A439F8" w:rsidRDefault="00A439F8" w:rsidP="001B05BD">
      <w:pPr>
        <w:pStyle w:val="RFPLevel3"/>
        <w:keepNext w:val="0"/>
        <w:keepLines w:val="0"/>
        <w:widowControl w:val="0"/>
        <w:ind w:left="1440" w:hanging="720"/>
        <w:rPr>
          <w:rFonts w:ascii="Trebuchet MS" w:hAnsi="Trebuchet MS"/>
          <w:b/>
        </w:rPr>
      </w:pPr>
      <w:r>
        <w:rPr>
          <w:rFonts w:ascii="Trebuchet MS" w:eastAsia="Trebuchet MS" w:hAnsi="Trebuchet MS" w:cs="Trebuchet MS"/>
          <w:color w:val="000000"/>
          <w:szCs w:val="24"/>
        </w:rPr>
        <w:t xml:space="preserve">All work performed as a result of this solicitation must comply with all applicable provisions of §§24-85-101, C.R.S., </w:t>
      </w:r>
      <w:r w:rsidRPr="004C4297">
        <w:rPr>
          <w:rFonts w:ascii="Trebuchet MS" w:eastAsia="Trebuchet MS" w:hAnsi="Trebuchet MS" w:cs="Trebuchet MS"/>
          <w:color w:val="000000"/>
          <w:szCs w:val="24"/>
        </w:rPr>
        <w:t>et seq</w:t>
      </w:r>
      <w:r>
        <w:rPr>
          <w:rFonts w:ascii="Trebuchet MS" w:eastAsia="Trebuchet MS" w:hAnsi="Trebuchet MS" w:cs="Trebuchet MS"/>
          <w:i/>
          <w:color w:val="000000"/>
          <w:szCs w:val="24"/>
        </w:rPr>
        <w:t>.</w:t>
      </w:r>
      <w:r>
        <w:rPr>
          <w:rFonts w:ascii="Trebuchet MS" w:eastAsia="Trebuchet MS" w:hAnsi="Trebuchet MS" w:cs="Trebuchet MS"/>
          <w:color w:val="000000"/>
          <w:szCs w:val="24"/>
        </w:rPr>
        <w:t>,  and the</w:t>
      </w:r>
      <w:r>
        <w:rPr>
          <w:rFonts w:ascii="Trebuchet MS" w:eastAsia="Trebuchet MS" w:hAnsi="Trebuchet MS" w:cs="Trebuchet MS"/>
          <w:i/>
          <w:color w:val="000000"/>
          <w:szCs w:val="24"/>
        </w:rPr>
        <w:t xml:space="preserve"> Accessibility Standards for Individuals with a Disability, </w:t>
      </w:r>
      <w:r>
        <w:rPr>
          <w:rFonts w:ascii="Trebuchet MS" w:eastAsia="Trebuchet MS" w:hAnsi="Trebuchet MS" w:cs="Trebuchet MS"/>
          <w:color w:val="000000"/>
          <w:szCs w:val="24"/>
        </w:rPr>
        <w:t>as established by the Office Of Information Technology pursuant to Section §24-85-103 (2.5), C.R.S. and 3) all State of Colorado technology standards related to technology accessibility and with Level AA of the most current version of the Web Content Accessibility Guidelines (WCAG), incorporated in the State of Colorado technology standards.</w:t>
      </w:r>
    </w:p>
    <w:p w14:paraId="30AAD53D" w14:textId="1E4BA612" w:rsidR="001B05BD" w:rsidRDefault="001B05BD" w:rsidP="00A439F8">
      <w:pPr>
        <w:pStyle w:val="RFPLevel3"/>
        <w:keepNext w:val="0"/>
        <w:keepLines w:val="0"/>
        <w:widowControl w:val="0"/>
        <w:numPr>
          <w:ilvl w:val="0"/>
          <w:numId w:val="0"/>
        </w:numPr>
        <w:ind w:left="1440"/>
        <w:rPr>
          <w:rFonts w:ascii="Trebuchet MS" w:hAnsi="Trebuchet MS"/>
          <w:b/>
        </w:rPr>
      </w:pPr>
      <w:r w:rsidRPr="001A682D">
        <w:rPr>
          <w:rFonts w:ascii="Trebuchet MS" w:hAnsi="Trebuchet MS"/>
          <w:b/>
        </w:rPr>
        <w:t xml:space="preserve"> </w:t>
      </w:r>
    </w:p>
    <w:p w14:paraId="7410855A" w14:textId="7AE835E9" w:rsidR="00CD6A3B" w:rsidRDefault="00052722" w:rsidP="00CD6A3B">
      <w:pPr>
        <w:pStyle w:val="RFPLevel2"/>
        <w:rPr>
          <w:rFonts w:ascii="Trebuchet MS" w:hAnsi="Trebuchet MS"/>
        </w:rPr>
      </w:pPr>
      <w:bookmarkStart w:id="15" w:name="_Toc165441703"/>
      <w:r>
        <w:rPr>
          <w:rFonts w:ascii="Trebuchet MS" w:hAnsi="Trebuchet MS"/>
        </w:rPr>
        <w:t>INSURANCE REQUIREMENTS</w:t>
      </w:r>
      <w:bookmarkEnd w:id="15"/>
    </w:p>
    <w:p w14:paraId="46C95336" w14:textId="1D3348B1" w:rsidR="001B05BD" w:rsidRDefault="00A439F8" w:rsidP="001B05BD">
      <w:pPr>
        <w:pStyle w:val="RFPLevel3"/>
        <w:keepNext w:val="0"/>
        <w:keepLines w:val="0"/>
        <w:widowControl w:val="0"/>
        <w:ind w:left="1440" w:hanging="720"/>
        <w:rPr>
          <w:rFonts w:ascii="Trebuchet MS" w:hAnsi="Trebuchet MS"/>
          <w:b/>
        </w:rPr>
      </w:pPr>
      <w:r>
        <w:rPr>
          <w:rFonts w:ascii="Trebuchet MS" w:eastAsia="Trebuchet MS" w:hAnsi="Trebuchet MS" w:cs="Trebuchet MS"/>
          <w:color w:val="000000"/>
          <w:szCs w:val="24"/>
        </w:rPr>
        <w:t xml:space="preserve">The awarded Offeror will be required to submit a certificate(s) of insurance evidencing insurance coverage for the </w:t>
      </w:r>
      <w:sdt>
        <w:sdtPr>
          <w:tag w:val="goog_rdk_8"/>
          <w:id w:val="214637813"/>
        </w:sdtPr>
        <w:sdtEndPr/>
        <w:sdtContent/>
      </w:sdt>
      <w:r>
        <w:rPr>
          <w:rFonts w:ascii="Trebuchet MS" w:eastAsia="Trebuchet MS" w:hAnsi="Trebuchet MS" w:cs="Trebuchet MS"/>
          <w:color w:val="000000"/>
          <w:szCs w:val="24"/>
        </w:rPr>
        <w:t xml:space="preserve">types and amounts of insurance as required by the Insurance provision in the Contract or Purchase Order Terms and Conditions, included in this solicitation as </w:t>
      </w:r>
      <w:r>
        <w:rPr>
          <w:rFonts w:ascii="Trebuchet MS" w:eastAsia="Trebuchet MS" w:hAnsi="Trebuchet MS" w:cs="Trebuchet MS"/>
          <w:b/>
          <w:color w:val="000000"/>
          <w:szCs w:val="24"/>
        </w:rPr>
        <w:t>Appendix B</w:t>
      </w:r>
      <w:r>
        <w:rPr>
          <w:rFonts w:ascii="Trebuchet MS" w:eastAsia="Trebuchet MS" w:hAnsi="Trebuchet MS" w:cs="Trebuchet MS"/>
          <w:color w:val="000000"/>
          <w:szCs w:val="24"/>
        </w:rPr>
        <w:t>, prior to execution of the Contract.</w:t>
      </w:r>
      <w:r w:rsidR="001B05BD" w:rsidRPr="001A682D">
        <w:rPr>
          <w:rFonts w:ascii="Trebuchet MS" w:hAnsi="Trebuchet MS"/>
          <w:b/>
        </w:rPr>
        <w:t xml:space="preserve"> </w:t>
      </w:r>
    </w:p>
    <w:p w14:paraId="13BE0A68" w14:textId="0F6A8C4B" w:rsidR="00052722" w:rsidRPr="002C29A5" w:rsidRDefault="00A439F8" w:rsidP="002C29A5">
      <w:pPr>
        <w:pStyle w:val="RFPLevel2"/>
        <w:rPr>
          <w:rFonts w:ascii="Trebuchet MS" w:hAnsi="Trebuchet MS"/>
        </w:rPr>
      </w:pPr>
      <w:bookmarkStart w:id="16" w:name="_Toc165441704"/>
      <w:r w:rsidRPr="002C29A5">
        <w:rPr>
          <w:rFonts w:ascii="Trebuchet MS" w:hAnsi="Trebuchet MS"/>
        </w:rPr>
        <w:t xml:space="preserve">Statement of work </w:t>
      </w:r>
      <w:r w:rsidR="00052722" w:rsidRPr="002C29A5">
        <w:rPr>
          <w:rFonts w:ascii="Trebuchet MS" w:hAnsi="Trebuchet MS"/>
        </w:rPr>
        <w:t>MANDATORY/MINIMUM REQUIREMENTS</w:t>
      </w:r>
      <w:bookmarkEnd w:id="16"/>
    </w:p>
    <w:p w14:paraId="37ACD052" w14:textId="1AECE2F6" w:rsidR="00A439F8" w:rsidRDefault="00B15D6D" w:rsidP="002C29A5">
      <w:pPr>
        <w:pStyle w:val="RFPLevel2"/>
        <w:keepNext w:val="0"/>
        <w:keepLines w:val="0"/>
        <w:numPr>
          <w:ilvl w:val="0"/>
          <w:numId w:val="0"/>
        </w:numPr>
        <w:ind w:left="907"/>
        <w:rPr>
          <w:rFonts w:ascii="Trebuchet MS" w:eastAsia="Trebuchet MS" w:hAnsi="Trebuchet MS" w:cs="Trebuchet MS"/>
          <w:caps w:val="0"/>
          <w:color w:val="000000"/>
          <w:szCs w:val="24"/>
        </w:rPr>
      </w:pPr>
      <w:bookmarkStart w:id="17" w:name="_Toc165441705"/>
      <w:r w:rsidRPr="00B15D6D">
        <w:rPr>
          <w:rFonts w:ascii="Trebuchet MS" w:eastAsia="Trebuchet MS" w:hAnsi="Trebuchet MS" w:cs="Trebuchet MS"/>
          <w:b w:val="0"/>
          <w:caps w:val="0"/>
          <w:color w:val="000000"/>
          <w:szCs w:val="24"/>
        </w:rPr>
        <w:t xml:space="preserve">REQUIREMENTS. Please indicate whether your organization meets the following requirements by indicating Yes or NO in the appropriate column.  Determination of whether you are responsive to the bid will be based upon your response to the requirements below. </w:t>
      </w:r>
      <w:r w:rsidRPr="00B15D6D">
        <w:rPr>
          <w:rFonts w:ascii="Trebuchet MS" w:eastAsia="Trebuchet MS" w:hAnsi="Trebuchet MS" w:cs="Trebuchet MS"/>
          <w:b w:val="0"/>
          <w:bCs/>
          <w:caps w:val="0"/>
          <w:color w:val="000000"/>
          <w:szCs w:val="24"/>
        </w:rPr>
        <w:t xml:space="preserve">Where indicated that narrative is to be provided, Offerors must </w:t>
      </w:r>
      <w:r w:rsidRPr="00B15D6D">
        <w:rPr>
          <w:rFonts w:ascii="Trebuchet MS" w:eastAsia="Trebuchet MS" w:hAnsi="Trebuchet MS" w:cs="Trebuchet MS"/>
          <w:b w:val="0"/>
          <w:bCs/>
          <w:caps w:val="0"/>
          <w:color w:val="000000"/>
          <w:szCs w:val="24"/>
        </w:rPr>
        <w:lastRenderedPageBreak/>
        <w:t>include narrative on a separate page and include the number of the specific requirement associated with the narrative</w:t>
      </w:r>
      <w:r w:rsidR="00A439F8" w:rsidRPr="002C29A5">
        <w:rPr>
          <w:rFonts w:ascii="Trebuchet MS" w:eastAsia="Trebuchet MS" w:hAnsi="Trebuchet MS" w:cs="Trebuchet MS"/>
          <w:b w:val="0"/>
          <w:caps w:val="0"/>
          <w:color w:val="000000"/>
          <w:szCs w:val="24"/>
        </w:rPr>
        <w:t xml:space="preserve">. </w:t>
      </w:r>
      <w:r w:rsidRPr="00B15D6D">
        <w:rPr>
          <w:rFonts w:ascii="Trebuchet MS" w:eastAsia="Trebuchet MS" w:hAnsi="Trebuchet MS" w:cs="Trebuchet MS"/>
          <w:b w:val="0"/>
          <w:bCs/>
          <w:caps w:val="0"/>
          <w:color w:val="000000"/>
          <w:szCs w:val="24"/>
        </w:rPr>
        <w:t>Where indicated that narrative is to be provided, Offerors must include narrative on a separate page and include the number of the specific requirement associated with the narrative</w:t>
      </w:r>
      <w:r w:rsidR="00A439F8">
        <w:rPr>
          <w:rFonts w:ascii="Trebuchet MS" w:eastAsia="Trebuchet MS" w:hAnsi="Trebuchet MS" w:cs="Trebuchet MS"/>
          <w:caps w:val="0"/>
          <w:color w:val="000000"/>
          <w:szCs w:val="24"/>
        </w:rPr>
        <w:t>.</w:t>
      </w:r>
      <w:bookmarkEnd w:id="17"/>
      <w:r w:rsidR="000B3431">
        <w:rPr>
          <w:rFonts w:ascii="Trebuchet MS" w:eastAsia="Trebuchet MS" w:hAnsi="Trebuchet MS" w:cs="Trebuchet MS"/>
          <w:caps w:val="0"/>
          <w:color w:val="000000"/>
          <w:szCs w:val="24"/>
        </w:rPr>
        <w:t xml:space="preserve"> (APPENDIX C -Bid Template)</w:t>
      </w:r>
    </w:p>
    <w:p w14:paraId="359B2BCA" w14:textId="77777777" w:rsidR="006D7633" w:rsidRPr="00820F31" w:rsidRDefault="006D7633" w:rsidP="006D7633">
      <w:pPr>
        <w:rPr>
          <w:b/>
          <w:bCs/>
          <w:sz w:val="24"/>
          <w:szCs w:val="24"/>
        </w:rPr>
      </w:pPr>
      <w:bookmarkStart w:id="18" w:name="_Hlk162273429"/>
      <w:r w:rsidRPr="00820F31">
        <w:rPr>
          <w:b/>
          <w:bCs/>
          <w:sz w:val="24"/>
          <w:szCs w:val="24"/>
        </w:rPr>
        <w:t>The Offeror shall:</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7"/>
        <w:gridCol w:w="6631"/>
        <w:gridCol w:w="900"/>
        <w:gridCol w:w="900"/>
      </w:tblGrid>
      <w:tr w:rsidR="006D7633" w14:paraId="4C1054A6" w14:textId="77777777" w:rsidTr="007B2042">
        <w:tc>
          <w:tcPr>
            <w:tcW w:w="767" w:type="dxa"/>
            <w:vAlign w:val="center"/>
          </w:tcPr>
          <w:p w14:paraId="1CEBAFB0" w14:textId="77777777" w:rsidR="006D7633" w:rsidRDefault="006D7633" w:rsidP="007B2042">
            <w:bookmarkStart w:id="19" w:name="_Hlk162273455"/>
            <w:bookmarkEnd w:id="18"/>
          </w:p>
        </w:tc>
        <w:tc>
          <w:tcPr>
            <w:tcW w:w="6631" w:type="dxa"/>
          </w:tcPr>
          <w:p w14:paraId="18BFBB79" w14:textId="77777777" w:rsidR="006D7633" w:rsidRDefault="006D7633" w:rsidP="007B2042">
            <w:r>
              <w:rPr>
                <w:b/>
              </w:rPr>
              <w:t>DESCRIPTION OF REQUIREMENT</w:t>
            </w:r>
          </w:p>
        </w:tc>
        <w:tc>
          <w:tcPr>
            <w:tcW w:w="900" w:type="dxa"/>
          </w:tcPr>
          <w:p w14:paraId="0E87BDD8" w14:textId="77777777" w:rsidR="006D7633" w:rsidRDefault="006D7633" w:rsidP="007B2042">
            <w:r>
              <w:rPr>
                <w:b/>
              </w:rPr>
              <w:t>YES</w:t>
            </w:r>
          </w:p>
        </w:tc>
        <w:tc>
          <w:tcPr>
            <w:tcW w:w="900" w:type="dxa"/>
          </w:tcPr>
          <w:p w14:paraId="088AB361" w14:textId="77777777" w:rsidR="006D7633" w:rsidRDefault="006D7633" w:rsidP="007B2042">
            <w:r>
              <w:rPr>
                <w:b/>
              </w:rPr>
              <w:t>NO</w:t>
            </w:r>
          </w:p>
        </w:tc>
      </w:tr>
      <w:tr w:rsidR="006D7633" w14:paraId="21CE3149" w14:textId="77777777" w:rsidTr="007B2042">
        <w:tc>
          <w:tcPr>
            <w:tcW w:w="767" w:type="dxa"/>
            <w:vAlign w:val="center"/>
          </w:tcPr>
          <w:p w14:paraId="298C37ED" w14:textId="77777777" w:rsidR="006D7633" w:rsidRDefault="006D7633" w:rsidP="007B2042">
            <w:r>
              <w:t>1.</w:t>
            </w:r>
          </w:p>
        </w:tc>
        <w:tc>
          <w:tcPr>
            <w:tcW w:w="6631" w:type="dxa"/>
          </w:tcPr>
          <w:p w14:paraId="034A4DDA" w14:textId="77777777" w:rsidR="006D7633" w:rsidRPr="00AD4168" w:rsidRDefault="006D7633" w:rsidP="007B2042">
            <w:pPr>
              <w:tabs>
                <w:tab w:val="left" w:pos="720"/>
              </w:tabs>
              <w:spacing w:before="240"/>
              <w:rPr>
                <w:rFonts w:ascii="Trebuchet MS" w:eastAsia="Trebuchet MS" w:hAnsi="Trebuchet MS" w:cs="Trebuchet MS"/>
                <w:bCs/>
                <w:color w:val="000000"/>
                <w:sz w:val="24"/>
                <w:szCs w:val="24"/>
              </w:rPr>
            </w:pPr>
            <w:r w:rsidRPr="00AD4168">
              <w:rPr>
                <w:rFonts w:ascii="Trebuchet MS" w:eastAsia="Trebuchet MS" w:hAnsi="Trebuchet MS" w:cs="Trebuchet MS"/>
                <w:bCs/>
                <w:color w:val="000000"/>
                <w:sz w:val="24"/>
                <w:szCs w:val="24"/>
              </w:rPr>
              <w:t>Be a nonprofit foundation that is qualified under section 501 (c) (3) of the federal “Internal Revenue Code of 1986”, as amended.</w:t>
            </w:r>
          </w:p>
        </w:tc>
        <w:tc>
          <w:tcPr>
            <w:tcW w:w="900" w:type="dxa"/>
          </w:tcPr>
          <w:p w14:paraId="54995400" w14:textId="77777777" w:rsidR="006D7633" w:rsidRDefault="006D7633" w:rsidP="007B2042"/>
        </w:tc>
        <w:tc>
          <w:tcPr>
            <w:tcW w:w="900" w:type="dxa"/>
          </w:tcPr>
          <w:p w14:paraId="19385980" w14:textId="77777777" w:rsidR="006D7633" w:rsidRDefault="006D7633" w:rsidP="007B2042"/>
        </w:tc>
      </w:tr>
      <w:tr w:rsidR="006D7633" w14:paraId="617AFF73" w14:textId="77777777" w:rsidTr="007B2042">
        <w:tc>
          <w:tcPr>
            <w:tcW w:w="767" w:type="dxa"/>
            <w:vAlign w:val="center"/>
          </w:tcPr>
          <w:p w14:paraId="7E457051" w14:textId="77777777" w:rsidR="006D7633" w:rsidRDefault="006D7633" w:rsidP="007B2042">
            <w:r>
              <w:t>2.</w:t>
            </w:r>
          </w:p>
        </w:tc>
        <w:tc>
          <w:tcPr>
            <w:tcW w:w="6631" w:type="dxa"/>
          </w:tcPr>
          <w:p w14:paraId="48F2D979" w14:textId="67121FF4" w:rsidR="006D7633" w:rsidRPr="00AD4168" w:rsidRDefault="006D7633" w:rsidP="007B2042">
            <w:pPr>
              <w:tabs>
                <w:tab w:val="left" w:pos="720"/>
              </w:tabs>
              <w:spacing w:before="240"/>
              <w:rPr>
                <w:rFonts w:ascii="Trebuchet MS" w:eastAsia="Trebuchet MS" w:hAnsi="Trebuchet MS" w:cs="Trebuchet MS"/>
                <w:bCs/>
                <w:color w:val="000000"/>
                <w:sz w:val="24"/>
                <w:szCs w:val="24"/>
              </w:rPr>
            </w:pPr>
            <w:proofErr w:type="gramStart"/>
            <w:r w:rsidRPr="00AD4168">
              <w:rPr>
                <w:rFonts w:ascii="Trebuchet MS" w:eastAsia="Trebuchet MS" w:hAnsi="Trebuchet MS" w:cs="Trebuchet MS"/>
                <w:bCs/>
                <w:color w:val="000000"/>
                <w:sz w:val="24"/>
                <w:szCs w:val="24"/>
              </w:rPr>
              <w:t>Be dedicated to providing</w:t>
            </w:r>
            <w:proofErr w:type="gramEnd"/>
            <w:r w:rsidRPr="00AD4168">
              <w:rPr>
                <w:rFonts w:ascii="Trebuchet MS" w:eastAsia="Trebuchet MS" w:hAnsi="Trebuchet MS" w:cs="Trebuchet MS"/>
                <w:bCs/>
                <w:color w:val="000000"/>
                <w:sz w:val="24"/>
                <w:szCs w:val="24"/>
              </w:rPr>
              <w:t xml:space="preserve"> support for charitable, benevolent, educational, and scientific purposes that are related to </w:t>
            </w:r>
            <w:r w:rsidR="00B15D6D" w:rsidRPr="009D05DA">
              <w:rPr>
                <w:rFonts w:ascii="Trebuchet MS" w:eastAsia="Trebuchet MS" w:hAnsi="Trebuchet MS" w:cs="Trebuchet MS"/>
                <w:color w:val="000000"/>
                <w:sz w:val="24"/>
                <w:szCs w:val="24"/>
              </w:rPr>
              <w:t>dentistry, dental education, dental research and science, and other dental charitable purposes.   Provide narrative on how you will meet this requirement</w:t>
            </w:r>
            <w:r w:rsidRPr="00AD4168">
              <w:rPr>
                <w:rFonts w:ascii="Trebuchet MS" w:eastAsia="Trebuchet MS" w:hAnsi="Trebuchet MS" w:cs="Trebuchet MS"/>
                <w:bCs/>
                <w:color w:val="000000"/>
                <w:sz w:val="24"/>
                <w:szCs w:val="24"/>
              </w:rPr>
              <w:t>.</w:t>
            </w:r>
          </w:p>
        </w:tc>
        <w:tc>
          <w:tcPr>
            <w:tcW w:w="900" w:type="dxa"/>
          </w:tcPr>
          <w:p w14:paraId="278DCF26" w14:textId="77777777" w:rsidR="006D7633" w:rsidRDefault="006D7633" w:rsidP="007B2042"/>
        </w:tc>
        <w:tc>
          <w:tcPr>
            <w:tcW w:w="900" w:type="dxa"/>
          </w:tcPr>
          <w:p w14:paraId="0650B6A1" w14:textId="77777777" w:rsidR="006D7633" w:rsidRDefault="006D7633" w:rsidP="007B2042"/>
        </w:tc>
      </w:tr>
      <w:tr w:rsidR="006D7633" w14:paraId="7AA865D4" w14:textId="77777777" w:rsidTr="007B2042">
        <w:tc>
          <w:tcPr>
            <w:tcW w:w="767" w:type="dxa"/>
            <w:vAlign w:val="center"/>
          </w:tcPr>
          <w:p w14:paraId="46A6CB20" w14:textId="77777777" w:rsidR="006D7633" w:rsidRDefault="006D7633" w:rsidP="007B2042">
            <w:r>
              <w:t>3.</w:t>
            </w:r>
          </w:p>
        </w:tc>
        <w:tc>
          <w:tcPr>
            <w:tcW w:w="6631" w:type="dxa"/>
          </w:tcPr>
          <w:p w14:paraId="07CB5721" w14:textId="64638409" w:rsidR="006D7633" w:rsidRPr="00AD4168" w:rsidRDefault="006D7633" w:rsidP="007B2042">
            <w:pPr>
              <w:tabs>
                <w:tab w:val="left" w:pos="720"/>
              </w:tabs>
              <w:spacing w:before="240"/>
              <w:rPr>
                <w:rFonts w:ascii="Trebuchet MS" w:eastAsia="Trebuchet MS" w:hAnsi="Trebuchet MS" w:cs="Trebuchet MS"/>
                <w:bCs/>
                <w:color w:val="000000"/>
                <w:sz w:val="24"/>
                <w:szCs w:val="24"/>
              </w:rPr>
            </w:pPr>
            <w:r w:rsidRPr="00AD4168">
              <w:rPr>
                <w:rFonts w:ascii="Trebuchet MS" w:eastAsia="Trebuchet MS" w:hAnsi="Trebuchet MS" w:cs="Trebuchet MS"/>
                <w:bCs/>
                <w:color w:val="000000"/>
                <w:sz w:val="24"/>
                <w:szCs w:val="24"/>
              </w:rPr>
              <w:t>Provide financial oversight and responsibility for the dental</w:t>
            </w:r>
            <w:r>
              <w:rPr>
                <w:rFonts w:ascii="Trebuchet MS" w:eastAsia="Trebuchet MS" w:hAnsi="Trebuchet MS" w:cs="Trebuchet MS"/>
                <w:bCs/>
                <w:color w:val="000000"/>
                <w:sz w:val="24"/>
                <w:szCs w:val="24"/>
              </w:rPr>
              <w:t xml:space="preserve"> </w:t>
            </w:r>
            <w:r w:rsidR="00B15D6D" w:rsidRPr="009D05DA">
              <w:rPr>
                <w:rFonts w:ascii="Trebuchet MS" w:eastAsia="Trebuchet MS" w:hAnsi="Trebuchet MS" w:cs="Trebuchet MS"/>
                <w:color w:val="000000"/>
                <w:sz w:val="24"/>
                <w:szCs w:val="24"/>
              </w:rPr>
              <w:t>peer health assistance program moneys and the account in which these moneys are deposited. Please provide narrative on how you will meet this requirement</w:t>
            </w:r>
            <w:r w:rsidRPr="00820F31">
              <w:rPr>
                <w:rFonts w:ascii="Trebuchet MS" w:eastAsia="Trebuchet MS" w:hAnsi="Trebuchet MS" w:cs="Trebuchet MS"/>
                <w:bCs/>
                <w:i/>
                <w:iCs/>
                <w:color w:val="000000"/>
                <w:sz w:val="24"/>
                <w:szCs w:val="24"/>
              </w:rPr>
              <w:t>.</w:t>
            </w:r>
          </w:p>
        </w:tc>
        <w:tc>
          <w:tcPr>
            <w:tcW w:w="900" w:type="dxa"/>
          </w:tcPr>
          <w:p w14:paraId="1EDA51ED" w14:textId="77777777" w:rsidR="006D7633" w:rsidRDefault="006D7633" w:rsidP="007B2042"/>
        </w:tc>
        <w:tc>
          <w:tcPr>
            <w:tcW w:w="900" w:type="dxa"/>
          </w:tcPr>
          <w:p w14:paraId="3885A8C5" w14:textId="77777777" w:rsidR="006D7633" w:rsidRDefault="006D7633" w:rsidP="007B2042"/>
        </w:tc>
      </w:tr>
      <w:tr w:rsidR="006D7633" w14:paraId="5ACCE374" w14:textId="77777777" w:rsidTr="007B2042">
        <w:tc>
          <w:tcPr>
            <w:tcW w:w="767" w:type="dxa"/>
            <w:vAlign w:val="center"/>
          </w:tcPr>
          <w:p w14:paraId="2957752C" w14:textId="77777777" w:rsidR="006D7633" w:rsidRDefault="006D7633" w:rsidP="007B2042">
            <w:r>
              <w:t>4.</w:t>
            </w:r>
          </w:p>
        </w:tc>
        <w:tc>
          <w:tcPr>
            <w:tcW w:w="6631" w:type="dxa"/>
          </w:tcPr>
          <w:p w14:paraId="1B36D5E7" w14:textId="773252C6" w:rsidR="006D7633" w:rsidRPr="00AD4168" w:rsidRDefault="006D7633" w:rsidP="007B2042">
            <w:pPr>
              <w:tabs>
                <w:tab w:val="left" w:pos="720"/>
              </w:tabs>
              <w:spacing w:before="240"/>
              <w:rPr>
                <w:rFonts w:ascii="Trebuchet MS" w:eastAsia="Trebuchet MS" w:hAnsi="Trebuchet MS" w:cs="Trebuchet MS"/>
                <w:bCs/>
                <w:color w:val="000000"/>
                <w:sz w:val="24"/>
                <w:szCs w:val="24"/>
              </w:rPr>
            </w:pPr>
            <w:r w:rsidRPr="00AD4168">
              <w:rPr>
                <w:rFonts w:ascii="Trebuchet MS" w:eastAsia="Trebuchet MS" w:hAnsi="Trebuchet MS" w:cs="Trebuchet MS"/>
                <w:bCs/>
                <w:color w:val="000000"/>
                <w:sz w:val="24"/>
                <w:szCs w:val="24"/>
              </w:rPr>
              <w:t xml:space="preserve">May recover the actual administrative costs incurred in performing its duties under this section in an amount not to exceed ten percent of the total amount collected. </w:t>
            </w:r>
          </w:p>
        </w:tc>
        <w:tc>
          <w:tcPr>
            <w:tcW w:w="900" w:type="dxa"/>
          </w:tcPr>
          <w:p w14:paraId="21B8CC3F" w14:textId="77777777" w:rsidR="006D7633" w:rsidRDefault="006D7633" w:rsidP="007B2042"/>
        </w:tc>
        <w:tc>
          <w:tcPr>
            <w:tcW w:w="900" w:type="dxa"/>
          </w:tcPr>
          <w:p w14:paraId="498051BF" w14:textId="77777777" w:rsidR="006D7633" w:rsidRDefault="006D7633" w:rsidP="007B2042"/>
        </w:tc>
      </w:tr>
      <w:tr w:rsidR="006D7633" w14:paraId="267BD160" w14:textId="77777777" w:rsidTr="007B2042">
        <w:tc>
          <w:tcPr>
            <w:tcW w:w="767" w:type="dxa"/>
            <w:vAlign w:val="center"/>
          </w:tcPr>
          <w:p w14:paraId="013EB588" w14:textId="77777777" w:rsidR="006D7633" w:rsidRDefault="006D7633" w:rsidP="007B2042">
            <w:r>
              <w:t>5.</w:t>
            </w:r>
          </w:p>
        </w:tc>
        <w:tc>
          <w:tcPr>
            <w:tcW w:w="6631" w:type="dxa"/>
          </w:tcPr>
          <w:p w14:paraId="5DC6D475" w14:textId="2E90F629" w:rsidR="006D7633" w:rsidRPr="00AD4168" w:rsidRDefault="006D7633" w:rsidP="007B2042">
            <w:pPr>
              <w:tabs>
                <w:tab w:val="left" w:pos="720"/>
              </w:tabs>
              <w:spacing w:before="240"/>
              <w:rPr>
                <w:rFonts w:ascii="Trebuchet MS" w:eastAsia="Trebuchet MS" w:hAnsi="Trebuchet MS" w:cs="Trebuchet MS"/>
                <w:bCs/>
                <w:color w:val="000000"/>
                <w:sz w:val="24"/>
                <w:szCs w:val="24"/>
              </w:rPr>
            </w:pPr>
            <w:r w:rsidRPr="00AD4168">
              <w:rPr>
                <w:rFonts w:ascii="Trebuchet MS" w:eastAsia="Trebuchet MS" w:hAnsi="Trebuchet MS" w:cs="Trebuchet MS"/>
                <w:bCs/>
                <w:color w:val="000000"/>
                <w:sz w:val="24"/>
                <w:szCs w:val="24"/>
              </w:rPr>
              <w:t xml:space="preserve">Post a surety performance bond in an amount specified by the State to secure performance </w:t>
            </w:r>
            <w:r w:rsidR="00B15D6D" w:rsidRPr="009D05DA">
              <w:rPr>
                <w:rFonts w:ascii="Trebuchet MS" w:eastAsia="Trebuchet MS" w:hAnsi="Trebuchet MS" w:cs="Trebuchet MS"/>
                <w:color w:val="000000"/>
                <w:sz w:val="24"/>
                <w:szCs w:val="24"/>
              </w:rPr>
              <w:t>under the requirements of this section.   Bond is required no later than the effective date of the Contract and evidence thereof must be provided</w:t>
            </w:r>
            <w:r w:rsidRPr="006D2248">
              <w:rPr>
                <w:rFonts w:ascii="Trebuchet MS" w:eastAsia="Trebuchet MS" w:hAnsi="Trebuchet MS" w:cs="Trebuchet MS"/>
                <w:bCs/>
                <w:color w:val="000000"/>
                <w:sz w:val="24"/>
                <w:szCs w:val="24"/>
              </w:rPr>
              <w:t>.</w:t>
            </w:r>
          </w:p>
        </w:tc>
        <w:tc>
          <w:tcPr>
            <w:tcW w:w="900" w:type="dxa"/>
          </w:tcPr>
          <w:p w14:paraId="2FD1733C" w14:textId="77777777" w:rsidR="006D7633" w:rsidRDefault="006D7633" w:rsidP="007B2042"/>
        </w:tc>
        <w:tc>
          <w:tcPr>
            <w:tcW w:w="900" w:type="dxa"/>
          </w:tcPr>
          <w:p w14:paraId="113E84DD" w14:textId="77777777" w:rsidR="006D7633" w:rsidRDefault="006D7633" w:rsidP="007B2042"/>
        </w:tc>
      </w:tr>
      <w:tr w:rsidR="006D7633" w14:paraId="26A1C12F" w14:textId="77777777" w:rsidTr="007B2042">
        <w:tc>
          <w:tcPr>
            <w:tcW w:w="767" w:type="dxa"/>
            <w:vAlign w:val="center"/>
          </w:tcPr>
          <w:p w14:paraId="771C2777" w14:textId="77777777" w:rsidR="006D7633" w:rsidRDefault="006D7633" w:rsidP="007B2042">
            <w:r>
              <w:t>6.</w:t>
            </w:r>
          </w:p>
        </w:tc>
        <w:tc>
          <w:tcPr>
            <w:tcW w:w="6631" w:type="dxa"/>
          </w:tcPr>
          <w:p w14:paraId="0E22E709" w14:textId="06BFEEFA" w:rsidR="006D7633" w:rsidRPr="00AD4168" w:rsidRDefault="006D7633" w:rsidP="007B2042">
            <w:pPr>
              <w:tabs>
                <w:tab w:val="left" w:pos="720"/>
              </w:tabs>
              <w:spacing w:before="240"/>
              <w:rPr>
                <w:rFonts w:ascii="Trebuchet MS" w:eastAsia="Trebuchet MS" w:hAnsi="Trebuchet MS" w:cs="Trebuchet MS"/>
                <w:bCs/>
                <w:color w:val="000000"/>
                <w:sz w:val="24"/>
                <w:szCs w:val="24"/>
              </w:rPr>
            </w:pPr>
            <w:r w:rsidRPr="00AD4168">
              <w:rPr>
                <w:rFonts w:ascii="Trebuchet MS" w:eastAsia="Trebuchet MS" w:hAnsi="Trebuchet MS" w:cs="Trebuchet MS"/>
                <w:bCs/>
                <w:color w:val="000000"/>
                <w:sz w:val="24"/>
                <w:szCs w:val="24"/>
              </w:rPr>
              <w:t xml:space="preserve">Accept the standard terms and conditions as listed in the Sample Contract attached as Exhibit </w:t>
            </w:r>
            <w:r w:rsidR="00B15D6D">
              <w:rPr>
                <w:rFonts w:ascii="Trebuchet MS" w:eastAsia="Trebuchet MS" w:hAnsi="Trebuchet MS" w:cs="Trebuchet MS"/>
                <w:bCs/>
                <w:color w:val="000000"/>
                <w:sz w:val="24"/>
                <w:szCs w:val="24"/>
              </w:rPr>
              <w:t>B</w:t>
            </w:r>
            <w:r w:rsidRPr="00AD4168">
              <w:rPr>
                <w:rFonts w:ascii="Trebuchet MS" w:eastAsia="Trebuchet MS" w:hAnsi="Trebuchet MS" w:cs="Trebuchet MS"/>
                <w:bCs/>
                <w:color w:val="000000"/>
                <w:sz w:val="24"/>
                <w:szCs w:val="24"/>
              </w:rPr>
              <w:t xml:space="preserve"> to this solicitation.</w:t>
            </w:r>
            <w:r w:rsidRPr="00AD4168">
              <w:rPr>
                <w:rFonts w:ascii="Trebuchet MS" w:eastAsia="Trebuchet MS" w:hAnsi="Trebuchet MS" w:cs="Trebuchet MS"/>
                <w:bCs/>
                <w:color w:val="000000"/>
                <w:sz w:val="24"/>
                <w:szCs w:val="24"/>
              </w:rPr>
              <w:br/>
              <w:t xml:space="preserve">If answer is NO, list any exceptions to the basic contract provisions and the required terms and conditions in this Sample in a separate document. </w:t>
            </w:r>
          </w:p>
        </w:tc>
        <w:tc>
          <w:tcPr>
            <w:tcW w:w="900" w:type="dxa"/>
          </w:tcPr>
          <w:p w14:paraId="6C05FFD6" w14:textId="77777777" w:rsidR="006D7633" w:rsidRDefault="006D7633" w:rsidP="007B2042"/>
        </w:tc>
        <w:tc>
          <w:tcPr>
            <w:tcW w:w="900" w:type="dxa"/>
          </w:tcPr>
          <w:p w14:paraId="3D349E18" w14:textId="77777777" w:rsidR="006D7633" w:rsidRDefault="006D7633" w:rsidP="007B2042"/>
        </w:tc>
      </w:tr>
      <w:tr w:rsidR="006D7633" w14:paraId="3FCAEA95" w14:textId="77777777" w:rsidTr="007B2042">
        <w:tc>
          <w:tcPr>
            <w:tcW w:w="767" w:type="dxa"/>
            <w:vAlign w:val="center"/>
          </w:tcPr>
          <w:p w14:paraId="267CDFF9" w14:textId="77777777" w:rsidR="006D7633" w:rsidRDefault="006D7633" w:rsidP="007B2042">
            <w:r>
              <w:t>7.</w:t>
            </w:r>
          </w:p>
        </w:tc>
        <w:tc>
          <w:tcPr>
            <w:tcW w:w="6631" w:type="dxa"/>
          </w:tcPr>
          <w:p w14:paraId="1FA91A44" w14:textId="218A97E4" w:rsidR="006D7633" w:rsidRPr="00AD4168" w:rsidRDefault="006D7633" w:rsidP="007B2042">
            <w:pPr>
              <w:tabs>
                <w:tab w:val="left" w:pos="720"/>
              </w:tabs>
              <w:spacing w:before="240"/>
              <w:rPr>
                <w:rFonts w:ascii="Trebuchet MS" w:eastAsia="Trebuchet MS" w:hAnsi="Trebuchet MS" w:cs="Trebuchet MS"/>
                <w:bCs/>
                <w:color w:val="000000"/>
                <w:sz w:val="24"/>
                <w:szCs w:val="24"/>
              </w:rPr>
            </w:pPr>
            <w:r w:rsidRPr="00AD4168">
              <w:rPr>
                <w:rFonts w:ascii="Trebuchet MS" w:eastAsia="Trebuchet MS" w:hAnsi="Trebuchet MS" w:cs="Trebuchet MS"/>
                <w:bCs/>
                <w:color w:val="000000"/>
                <w:sz w:val="24"/>
                <w:szCs w:val="24"/>
              </w:rPr>
              <w:t xml:space="preserve">Register with the Colorado Secretary of State, if applicable. </w:t>
            </w:r>
            <w:r w:rsidR="00B15D6D" w:rsidRPr="009D05DA">
              <w:rPr>
                <w:rFonts w:ascii="Trebuchet MS" w:eastAsia="Trebuchet MS" w:hAnsi="Trebuchet MS" w:cs="Trebuchet MS"/>
                <w:color w:val="000000"/>
                <w:sz w:val="24"/>
                <w:szCs w:val="24"/>
              </w:rPr>
              <w:t xml:space="preserve">The Selected Offeror must maintain such </w:t>
            </w:r>
            <w:r w:rsidR="00B15D6D" w:rsidRPr="009D05DA">
              <w:rPr>
                <w:rFonts w:ascii="Trebuchet MS" w:eastAsia="Trebuchet MS" w:hAnsi="Trebuchet MS" w:cs="Trebuchet MS"/>
                <w:color w:val="000000"/>
                <w:sz w:val="24"/>
                <w:szCs w:val="24"/>
              </w:rPr>
              <w:lastRenderedPageBreak/>
              <w:t>registration and meet the necessary requirements of the Colorado Secretary of State to do business in Colorado</w:t>
            </w:r>
            <w:r w:rsidRPr="00AD4168">
              <w:rPr>
                <w:rFonts w:ascii="Trebuchet MS" w:eastAsia="Trebuchet MS" w:hAnsi="Trebuchet MS" w:cs="Trebuchet MS"/>
                <w:bCs/>
                <w:color w:val="000000"/>
                <w:sz w:val="24"/>
                <w:szCs w:val="24"/>
              </w:rPr>
              <w:t>.</w:t>
            </w:r>
          </w:p>
        </w:tc>
        <w:tc>
          <w:tcPr>
            <w:tcW w:w="900" w:type="dxa"/>
          </w:tcPr>
          <w:p w14:paraId="35616F22" w14:textId="77777777" w:rsidR="006D7633" w:rsidRDefault="006D7633" w:rsidP="007B2042"/>
        </w:tc>
        <w:tc>
          <w:tcPr>
            <w:tcW w:w="900" w:type="dxa"/>
          </w:tcPr>
          <w:p w14:paraId="75F12950" w14:textId="77777777" w:rsidR="006D7633" w:rsidRDefault="006D7633" w:rsidP="007B2042"/>
        </w:tc>
      </w:tr>
      <w:tr w:rsidR="006D7633" w14:paraId="6A2A0F4F" w14:textId="77777777" w:rsidTr="007B2042">
        <w:tc>
          <w:tcPr>
            <w:tcW w:w="767" w:type="dxa"/>
            <w:vAlign w:val="center"/>
          </w:tcPr>
          <w:p w14:paraId="66962E2B" w14:textId="77777777" w:rsidR="006D7633" w:rsidRDefault="006D7633" w:rsidP="007B2042">
            <w:r>
              <w:t>8.</w:t>
            </w:r>
          </w:p>
        </w:tc>
        <w:tc>
          <w:tcPr>
            <w:tcW w:w="6631" w:type="dxa"/>
          </w:tcPr>
          <w:p w14:paraId="2A7611DF" w14:textId="77777777" w:rsidR="006D7633" w:rsidRPr="00AD4168" w:rsidRDefault="006D7633" w:rsidP="007B2042">
            <w:pPr>
              <w:tabs>
                <w:tab w:val="left" w:pos="720"/>
              </w:tabs>
              <w:spacing w:before="240"/>
              <w:rPr>
                <w:rFonts w:ascii="Trebuchet MS" w:eastAsia="Trebuchet MS" w:hAnsi="Trebuchet MS" w:cs="Trebuchet MS"/>
                <w:bCs/>
                <w:color w:val="000000"/>
                <w:sz w:val="24"/>
                <w:szCs w:val="24"/>
              </w:rPr>
            </w:pPr>
            <w:r w:rsidRPr="00AD4168">
              <w:rPr>
                <w:rFonts w:ascii="Trebuchet MS" w:eastAsia="Trebuchet MS" w:hAnsi="Trebuchet MS" w:cs="Trebuchet MS"/>
                <w:bCs/>
                <w:color w:val="000000"/>
                <w:sz w:val="24"/>
                <w:szCs w:val="24"/>
              </w:rPr>
              <w:t>Collaborate and work with the State to ensure a fully executed Contract is in place in a timely manner.</w:t>
            </w:r>
          </w:p>
        </w:tc>
        <w:tc>
          <w:tcPr>
            <w:tcW w:w="900" w:type="dxa"/>
          </w:tcPr>
          <w:p w14:paraId="0E986138" w14:textId="77777777" w:rsidR="006D7633" w:rsidRDefault="006D7633" w:rsidP="007B2042"/>
        </w:tc>
        <w:tc>
          <w:tcPr>
            <w:tcW w:w="900" w:type="dxa"/>
          </w:tcPr>
          <w:p w14:paraId="06D66695" w14:textId="77777777" w:rsidR="006D7633" w:rsidRDefault="006D7633" w:rsidP="007B2042"/>
        </w:tc>
      </w:tr>
      <w:tr w:rsidR="006D7633" w14:paraId="56FBD55C" w14:textId="77777777" w:rsidTr="007B2042">
        <w:tc>
          <w:tcPr>
            <w:tcW w:w="767" w:type="dxa"/>
            <w:vAlign w:val="center"/>
          </w:tcPr>
          <w:p w14:paraId="6A9A37D7" w14:textId="77777777" w:rsidR="006D7633" w:rsidRDefault="006D7633" w:rsidP="007B2042">
            <w:r>
              <w:t>9.</w:t>
            </w:r>
          </w:p>
        </w:tc>
        <w:tc>
          <w:tcPr>
            <w:tcW w:w="6631" w:type="dxa"/>
          </w:tcPr>
          <w:p w14:paraId="395D33C2" w14:textId="2AE420D2" w:rsidR="006D7633" w:rsidRPr="00AD4168" w:rsidRDefault="006D7633" w:rsidP="007B2042">
            <w:pPr>
              <w:tabs>
                <w:tab w:val="left" w:pos="720"/>
              </w:tabs>
              <w:spacing w:before="240"/>
              <w:rPr>
                <w:rFonts w:ascii="Trebuchet MS" w:eastAsia="Trebuchet MS" w:hAnsi="Trebuchet MS" w:cs="Trebuchet MS"/>
                <w:bCs/>
                <w:color w:val="000000"/>
                <w:sz w:val="24"/>
                <w:szCs w:val="24"/>
              </w:rPr>
            </w:pPr>
            <w:r w:rsidRPr="00AD4168">
              <w:rPr>
                <w:rFonts w:ascii="Trebuchet MS" w:eastAsia="Trebuchet MS" w:hAnsi="Trebuchet MS" w:cs="Trebuchet MS"/>
                <w:bCs/>
                <w:color w:val="000000"/>
                <w:sz w:val="24"/>
                <w:szCs w:val="24"/>
              </w:rPr>
              <w:t xml:space="preserve">At the conclusion of the term or upon termination of any Contract, </w:t>
            </w:r>
            <w:r w:rsidR="00B15D6D" w:rsidRPr="009D05DA">
              <w:rPr>
                <w:rFonts w:ascii="Trebuchet MS" w:eastAsia="Trebuchet MS" w:hAnsi="Trebuchet MS" w:cs="Trebuchet MS"/>
                <w:color w:val="000000"/>
                <w:sz w:val="24"/>
                <w:szCs w:val="24"/>
              </w:rPr>
              <w:t xml:space="preserve">the Selected Offeror must agree to cooperate with any new vendor for the service and to </w:t>
            </w:r>
            <w:proofErr w:type="gramStart"/>
            <w:r w:rsidR="00B15D6D" w:rsidRPr="009D05DA">
              <w:rPr>
                <w:rFonts w:ascii="Trebuchet MS" w:eastAsia="Trebuchet MS" w:hAnsi="Trebuchet MS" w:cs="Trebuchet MS"/>
                <w:color w:val="000000"/>
                <w:sz w:val="24"/>
                <w:szCs w:val="24"/>
              </w:rPr>
              <w:t>provide assistance to</w:t>
            </w:r>
            <w:proofErr w:type="gramEnd"/>
            <w:r w:rsidR="00B15D6D" w:rsidRPr="009D05DA">
              <w:rPr>
                <w:rFonts w:ascii="Trebuchet MS" w:eastAsia="Trebuchet MS" w:hAnsi="Trebuchet MS" w:cs="Trebuchet MS"/>
                <w:color w:val="000000"/>
                <w:sz w:val="24"/>
                <w:szCs w:val="24"/>
              </w:rPr>
              <w:t xml:space="preserve"> facilitate the transition of all moneys to the new vendor as instructed by the State</w:t>
            </w:r>
            <w:r w:rsidRPr="00AD4168">
              <w:rPr>
                <w:rFonts w:ascii="Trebuchet MS" w:eastAsia="Trebuchet MS" w:hAnsi="Trebuchet MS" w:cs="Trebuchet MS"/>
                <w:bCs/>
                <w:color w:val="000000"/>
                <w:sz w:val="24"/>
                <w:szCs w:val="24"/>
              </w:rPr>
              <w:t>.</w:t>
            </w:r>
          </w:p>
        </w:tc>
        <w:tc>
          <w:tcPr>
            <w:tcW w:w="900" w:type="dxa"/>
          </w:tcPr>
          <w:p w14:paraId="47976E98" w14:textId="77777777" w:rsidR="006D7633" w:rsidRDefault="006D7633" w:rsidP="007B2042"/>
        </w:tc>
        <w:tc>
          <w:tcPr>
            <w:tcW w:w="900" w:type="dxa"/>
          </w:tcPr>
          <w:p w14:paraId="177AA43F" w14:textId="77777777" w:rsidR="006D7633" w:rsidRDefault="006D7633" w:rsidP="007B2042"/>
        </w:tc>
      </w:tr>
      <w:tr w:rsidR="006D7633" w14:paraId="1E97140C" w14:textId="77777777" w:rsidTr="007B2042">
        <w:tc>
          <w:tcPr>
            <w:tcW w:w="767" w:type="dxa"/>
            <w:vAlign w:val="center"/>
          </w:tcPr>
          <w:p w14:paraId="16350769" w14:textId="77777777" w:rsidR="006D7633" w:rsidRDefault="006D7633" w:rsidP="007B2042">
            <w:r>
              <w:t>10.</w:t>
            </w:r>
          </w:p>
        </w:tc>
        <w:tc>
          <w:tcPr>
            <w:tcW w:w="6631" w:type="dxa"/>
          </w:tcPr>
          <w:p w14:paraId="0B6A0A95" w14:textId="002AC6BC" w:rsidR="006D7633" w:rsidRPr="00AD4168" w:rsidRDefault="006D7633" w:rsidP="007B2042">
            <w:pPr>
              <w:tabs>
                <w:tab w:val="left" w:pos="720"/>
              </w:tabs>
              <w:spacing w:before="240"/>
              <w:rPr>
                <w:rFonts w:ascii="Trebuchet MS" w:eastAsia="Trebuchet MS" w:hAnsi="Trebuchet MS" w:cs="Trebuchet MS"/>
                <w:bCs/>
                <w:color w:val="000000"/>
                <w:sz w:val="24"/>
                <w:szCs w:val="24"/>
              </w:rPr>
            </w:pPr>
            <w:r w:rsidRPr="00AD4168">
              <w:rPr>
                <w:rFonts w:ascii="Trebuchet MS" w:eastAsia="Trebuchet MS" w:hAnsi="Trebuchet MS" w:cs="Trebuchet MS"/>
                <w:bCs/>
                <w:color w:val="000000"/>
                <w:sz w:val="24"/>
                <w:szCs w:val="24"/>
              </w:rPr>
              <w:t xml:space="preserve">The State will collect moneys from applicants and licensees.  </w:t>
            </w:r>
            <w:r w:rsidR="00B15D6D" w:rsidRPr="009D05DA">
              <w:rPr>
                <w:rFonts w:ascii="Trebuchet MS" w:eastAsia="Trebuchet MS" w:hAnsi="Trebuchet MS" w:cs="Trebuchet MS"/>
                <w:color w:val="000000"/>
                <w:sz w:val="24"/>
                <w:szCs w:val="24"/>
              </w:rPr>
              <w:t>The State will forward these moneys to the Selected Offeror in a manner and at a frequency to be agreed on by both the Selected Offeror and the State.  The frequency of forwarding moneys will be at least on a quarterly basis but not more than monthly</w:t>
            </w:r>
            <w:r w:rsidRPr="00AD4168">
              <w:rPr>
                <w:rFonts w:ascii="Trebuchet MS" w:eastAsia="Trebuchet MS" w:hAnsi="Trebuchet MS" w:cs="Trebuchet MS"/>
                <w:bCs/>
                <w:color w:val="000000"/>
                <w:sz w:val="24"/>
                <w:szCs w:val="24"/>
              </w:rPr>
              <w:t>.</w:t>
            </w:r>
          </w:p>
        </w:tc>
        <w:tc>
          <w:tcPr>
            <w:tcW w:w="900" w:type="dxa"/>
          </w:tcPr>
          <w:p w14:paraId="7E24BBE2" w14:textId="77777777" w:rsidR="006D7633" w:rsidRDefault="006D7633" w:rsidP="007B2042"/>
        </w:tc>
        <w:tc>
          <w:tcPr>
            <w:tcW w:w="900" w:type="dxa"/>
          </w:tcPr>
          <w:p w14:paraId="6248D16C" w14:textId="77777777" w:rsidR="006D7633" w:rsidRDefault="006D7633" w:rsidP="007B2042"/>
        </w:tc>
      </w:tr>
      <w:tr w:rsidR="006D7633" w14:paraId="1CCBBDE3" w14:textId="77777777" w:rsidTr="007B2042">
        <w:trPr>
          <w:trHeight w:val="1680"/>
        </w:trPr>
        <w:tc>
          <w:tcPr>
            <w:tcW w:w="767" w:type="dxa"/>
            <w:vAlign w:val="center"/>
          </w:tcPr>
          <w:p w14:paraId="24E8D4D9" w14:textId="77777777" w:rsidR="006D7633" w:rsidRDefault="006D7633" w:rsidP="007B2042">
            <w:r>
              <w:t>11.</w:t>
            </w:r>
          </w:p>
        </w:tc>
        <w:tc>
          <w:tcPr>
            <w:tcW w:w="6631" w:type="dxa"/>
          </w:tcPr>
          <w:p w14:paraId="133A3D0F" w14:textId="77777777" w:rsidR="006D7633" w:rsidRPr="00AD4168" w:rsidRDefault="006D7633" w:rsidP="007B2042">
            <w:pPr>
              <w:pBdr>
                <w:top w:val="nil"/>
                <w:left w:val="nil"/>
                <w:bottom w:val="nil"/>
                <w:right w:val="nil"/>
                <w:between w:val="nil"/>
              </w:pBdr>
              <w:tabs>
                <w:tab w:val="left" w:pos="720"/>
              </w:tabs>
              <w:spacing w:before="240"/>
              <w:rPr>
                <w:rFonts w:ascii="Trebuchet MS" w:eastAsia="Trebuchet MS" w:hAnsi="Trebuchet MS" w:cs="Trebuchet MS"/>
                <w:bCs/>
                <w:color w:val="000000"/>
                <w:sz w:val="24"/>
                <w:szCs w:val="24"/>
              </w:rPr>
            </w:pPr>
            <w:r>
              <w:rPr>
                <w:rFonts w:ascii="Trebuchet MS" w:eastAsia="Trebuchet MS" w:hAnsi="Trebuchet MS" w:cs="Trebuchet MS"/>
                <w:bCs/>
                <w:color w:val="000000"/>
                <w:sz w:val="24"/>
                <w:szCs w:val="24"/>
              </w:rPr>
              <w:t>Selected Offeror</w:t>
            </w:r>
            <w:r w:rsidRPr="00AD4168">
              <w:rPr>
                <w:rFonts w:ascii="Trebuchet MS" w:eastAsia="Trebuchet MS" w:hAnsi="Trebuchet MS" w:cs="Trebuchet MS"/>
                <w:bCs/>
                <w:color w:val="000000"/>
                <w:sz w:val="24"/>
                <w:szCs w:val="24"/>
              </w:rPr>
              <w:t xml:space="preserve"> shall</w:t>
            </w:r>
            <w:r>
              <w:rPr>
                <w:rFonts w:ascii="Trebuchet MS" w:eastAsia="Trebuchet MS" w:hAnsi="Trebuchet MS" w:cs="Trebuchet MS"/>
                <w:bCs/>
                <w:color w:val="000000"/>
                <w:sz w:val="24"/>
                <w:szCs w:val="24"/>
              </w:rPr>
              <w:t xml:space="preserve"> be required to</w:t>
            </w:r>
            <w:r w:rsidRPr="00AD4168">
              <w:rPr>
                <w:rFonts w:ascii="Trebuchet MS" w:eastAsia="Trebuchet MS" w:hAnsi="Trebuchet MS" w:cs="Trebuchet MS"/>
                <w:bCs/>
                <w:color w:val="000000"/>
                <w:sz w:val="24"/>
                <w:szCs w:val="24"/>
              </w:rPr>
              <w:t xml:space="preserve"> open and maintain a separate account in a bank, mutually agreed upon by the selected Vendor and the State, for the sole purpose of effectuating the terms of the Contract and collecting the required annual payments.</w:t>
            </w:r>
          </w:p>
          <w:p w14:paraId="3C453314" w14:textId="77777777" w:rsidR="006D7633" w:rsidRPr="00AD4168" w:rsidRDefault="006D7633" w:rsidP="007B2042">
            <w:pPr>
              <w:tabs>
                <w:tab w:val="left" w:pos="720"/>
              </w:tabs>
              <w:spacing w:before="240"/>
              <w:rPr>
                <w:rFonts w:ascii="Trebuchet MS" w:eastAsia="Trebuchet MS" w:hAnsi="Trebuchet MS" w:cs="Trebuchet MS"/>
                <w:bCs/>
                <w:color w:val="000000"/>
                <w:sz w:val="24"/>
                <w:szCs w:val="24"/>
              </w:rPr>
            </w:pPr>
          </w:p>
        </w:tc>
        <w:tc>
          <w:tcPr>
            <w:tcW w:w="900" w:type="dxa"/>
          </w:tcPr>
          <w:p w14:paraId="45C55CCF" w14:textId="77777777" w:rsidR="006D7633" w:rsidRDefault="006D7633" w:rsidP="007B2042"/>
        </w:tc>
        <w:tc>
          <w:tcPr>
            <w:tcW w:w="900" w:type="dxa"/>
          </w:tcPr>
          <w:p w14:paraId="3F86432C" w14:textId="77777777" w:rsidR="006D7633" w:rsidRDefault="006D7633" w:rsidP="007B2042"/>
        </w:tc>
      </w:tr>
      <w:tr w:rsidR="006D7633" w14:paraId="759D6BBE" w14:textId="77777777" w:rsidTr="007B2042">
        <w:tc>
          <w:tcPr>
            <w:tcW w:w="767" w:type="dxa"/>
            <w:vAlign w:val="center"/>
          </w:tcPr>
          <w:p w14:paraId="4F406B35" w14:textId="77777777" w:rsidR="006D7633" w:rsidRDefault="006D7633" w:rsidP="007B2042">
            <w:r>
              <w:t>12.</w:t>
            </w:r>
          </w:p>
        </w:tc>
        <w:tc>
          <w:tcPr>
            <w:tcW w:w="6631" w:type="dxa"/>
          </w:tcPr>
          <w:p w14:paraId="755D9D81" w14:textId="77777777" w:rsidR="006D7633" w:rsidRPr="00AD4168" w:rsidRDefault="006D7633" w:rsidP="007B2042">
            <w:pPr>
              <w:tabs>
                <w:tab w:val="left" w:pos="720"/>
              </w:tabs>
              <w:spacing w:before="240"/>
              <w:rPr>
                <w:rFonts w:ascii="Trebuchet MS" w:eastAsia="Trebuchet MS" w:hAnsi="Trebuchet MS" w:cs="Trebuchet MS"/>
                <w:bCs/>
                <w:color w:val="000000"/>
                <w:sz w:val="24"/>
                <w:szCs w:val="24"/>
              </w:rPr>
            </w:pPr>
            <w:r>
              <w:rPr>
                <w:rFonts w:ascii="Trebuchet MS" w:eastAsia="Trebuchet MS" w:hAnsi="Trebuchet MS" w:cs="Trebuchet MS"/>
                <w:bCs/>
                <w:color w:val="000000"/>
                <w:sz w:val="24"/>
                <w:szCs w:val="24"/>
              </w:rPr>
              <w:t>Selected Offeror</w:t>
            </w:r>
            <w:r w:rsidRPr="00AD4168">
              <w:rPr>
                <w:rFonts w:ascii="Trebuchet MS" w:eastAsia="Trebuchet MS" w:hAnsi="Trebuchet MS" w:cs="Trebuchet MS"/>
                <w:bCs/>
                <w:color w:val="000000"/>
                <w:sz w:val="24"/>
                <w:szCs w:val="24"/>
              </w:rPr>
              <w:t xml:space="preserve"> shall distribute moneys, less expenses, to the Approved Designated Provider as earned, in whole or in part, in a maximum amount approved by the State.</w:t>
            </w:r>
          </w:p>
        </w:tc>
        <w:tc>
          <w:tcPr>
            <w:tcW w:w="900" w:type="dxa"/>
          </w:tcPr>
          <w:p w14:paraId="2370421F" w14:textId="77777777" w:rsidR="006D7633" w:rsidRDefault="006D7633" w:rsidP="007B2042"/>
        </w:tc>
        <w:tc>
          <w:tcPr>
            <w:tcW w:w="900" w:type="dxa"/>
          </w:tcPr>
          <w:p w14:paraId="24A5543D" w14:textId="77777777" w:rsidR="006D7633" w:rsidRDefault="006D7633" w:rsidP="007B2042"/>
        </w:tc>
      </w:tr>
      <w:tr w:rsidR="006D7633" w14:paraId="4C4DFFFF" w14:textId="77777777" w:rsidTr="007B2042">
        <w:tc>
          <w:tcPr>
            <w:tcW w:w="767" w:type="dxa"/>
            <w:vAlign w:val="center"/>
          </w:tcPr>
          <w:p w14:paraId="333B5215" w14:textId="77777777" w:rsidR="006D7633" w:rsidRDefault="006D7633" w:rsidP="007B2042">
            <w:r>
              <w:t>13.</w:t>
            </w:r>
          </w:p>
        </w:tc>
        <w:tc>
          <w:tcPr>
            <w:tcW w:w="6631" w:type="dxa"/>
          </w:tcPr>
          <w:p w14:paraId="05C8C56D" w14:textId="24143148" w:rsidR="006D7633" w:rsidRPr="00AD4168" w:rsidRDefault="006D7633" w:rsidP="007B2042">
            <w:pPr>
              <w:tabs>
                <w:tab w:val="left" w:pos="720"/>
              </w:tabs>
              <w:spacing w:before="240"/>
              <w:rPr>
                <w:rFonts w:ascii="Trebuchet MS" w:eastAsia="Trebuchet MS" w:hAnsi="Trebuchet MS" w:cs="Trebuchet MS"/>
                <w:bCs/>
                <w:color w:val="000000"/>
                <w:sz w:val="24"/>
                <w:szCs w:val="24"/>
              </w:rPr>
            </w:pPr>
            <w:r w:rsidRPr="00AD4168">
              <w:rPr>
                <w:rFonts w:ascii="Trebuchet MS" w:eastAsia="Trebuchet MS" w:hAnsi="Trebuchet MS" w:cs="Trebuchet MS"/>
                <w:bCs/>
                <w:color w:val="000000"/>
                <w:sz w:val="24"/>
                <w:szCs w:val="24"/>
              </w:rPr>
              <w:t xml:space="preserve">The distribution by </w:t>
            </w:r>
            <w:r w:rsidR="00B15D6D" w:rsidRPr="009D05DA">
              <w:rPr>
                <w:rFonts w:ascii="Trebuchet MS" w:eastAsia="Trebuchet MS" w:hAnsi="Trebuchet MS" w:cs="Trebuchet MS"/>
                <w:color w:val="000000"/>
                <w:sz w:val="24"/>
                <w:szCs w:val="24"/>
              </w:rPr>
              <w:t>the vendor shall be made in a secure manner and at a frequency to be agreed on.  The frequency of distributing moneys will be designated by the State but not more than monthly. Please provide narrative on how you will distribute moneys in a secure manner</w:t>
            </w:r>
            <w:r w:rsidRPr="00AD4168">
              <w:rPr>
                <w:rFonts w:ascii="Trebuchet MS" w:eastAsia="Trebuchet MS" w:hAnsi="Trebuchet MS" w:cs="Trebuchet MS"/>
                <w:bCs/>
                <w:color w:val="000000"/>
                <w:sz w:val="24"/>
                <w:szCs w:val="24"/>
              </w:rPr>
              <w:t>.</w:t>
            </w:r>
          </w:p>
        </w:tc>
        <w:tc>
          <w:tcPr>
            <w:tcW w:w="900" w:type="dxa"/>
          </w:tcPr>
          <w:p w14:paraId="024A9941" w14:textId="77777777" w:rsidR="006D7633" w:rsidRDefault="006D7633" w:rsidP="007B2042"/>
        </w:tc>
        <w:tc>
          <w:tcPr>
            <w:tcW w:w="900" w:type="dxa"/>
          </w:tcPr>
          <w:p w14:paraId="02E5FE00" w14:textId="77777777" w:rsidR="006D7633" w:rsidRDefault="006D7633" w:rsidP="007B2042"/>
        </w:tc>
      </w:tr>
      <w:tr w:rsidR="006D7633" w14:paraId="744829AA" w14:textId="77777777" w:rsidTr="007B2042">
        <w:tc>
          <w:tcPr>
            <w:tcW w:w="767" w:type="dxa"/>
            <w:vAlign w:val="center"/>
          </w:tcPr>
          <w:p w14:paraId="6762BABD" w14:textId="77777777" w:rsidR="006D7633" w:rsidRDefault="006D7633" w:rsidP="007B2042">
            <w:r>
              <w:t>14.</w:t>
            </w:r>
          </w:p>
        </w:tc>
        <w:tc>
          <w:tcPr>
            <w:tcW w:w="6631" w:type="dxa"/>
          </w:tcPr>
          <w:p w14:paraId="51A2C671" w14:textId="0B52DBCA" w:rsidR="006D7633" w:rsidRPr="00AD4168" w:rsidRDefault="006D7633" w:rsidP="007B2042">
            <w:pPr>
              <w:tabs>
                <w:tab w:val="left" w:pos="720"/>
              </w:tabs>
              <w:spacing w:before="240"/>
              <w:rPr>
                <w:rFonts w:ascii="Trebuchet MS" w:eastAsia="Trebuchet MS" w:hAnsi="Trebuchet MS" w:cs="Trebuchet MS"/>
                <w:bCs/>
                <w:color w:val="000000"/>
                <w:sz w:val="24"/>
                <w:szCs w:val="24"/>
              </w:rPr>
            </w:pPr>
            <w:r w:rsidRPr="00AD4168">
              <w:rPr>
                <w:rFonts w:ascii="Trebuchet MS" w:eastAsia="Trebuchet MS" w:hAnsi="Trebuchet MS" w:cs="Trebuchet MS"/>
                <w:bCs/>
                <w:color w:val="000000"/>
                <w:sz w:val="24"/>
                <w:szCs w:val="24"/>
              </w:rPr>
              <w:t xml:space="preserve">The Approved Designated Provider will submit invoices to the </w:t>
            </w:r>
            <w:r>
              <w:rPr>
                <w:rFonts w:ascii="Trebuchet MS" w:eastAsia="Trebuchet MS" w:hAnsi="Trebuchet MS" w:cs="Trebuchet MS"/>
                <w:bCs/>
                <w:color w:val="000000"/>
                <w:sz w:val="24"/>
                <w:szCs w:val="24"/>
              </w:rPr>
              <w:t>Selected Offeror</w:t>
            </w:r>
            <w:r w:rsidRPr="00AD4168">
              <w:rPr>
                <w:rFonts w:ascii="Trebuchet MS" w:eastAsia="Trebuchet MS" w:hAnsi="Trebuchet MS" w:cs="Trebuchet MS"/>
                <w:bCs/>
                <w:color w:val="000000"/>
                <w:sz w:val="24"/>
                <w:szCs w:val="24"/>
              </w:rPr>
              <w:t xml:space="preserve"> with a copy to the </w:t>
            </w:r>
            <w:proofErr w:type="gramStart"/>
            <w:r w:rsidRPr="00AD4168">
              <w:rPr>
                <w:rFonts w:ascii="Trebuchet MS" w:eastAsia="Trebuchet MS" w:hAnsi="Trebuchet MS" w:cs="Trebuchet MS"/>
                <w:bCs/>
                <w:color w:val="000000"/>
                <w:sz w:val="24"/>
                <w:szCs w:val="24"/>
              </w:rPr>
              <w:t xml:space="preserve">State.  </w:t>
            </w:r>
            <w:r w:rsidR="00B15D6D" w:rsidRPr="009D05DA">
              <w:rPr>
                <w:rFonts w:ascii="Trebuchet MS" w:eastAsia="Trebuchet MS" w:hAnsi="Trebuchet MS" w:cs="Trebuchet MS"/>
                <w:color w:val="000000"/>
                <w:sz w:val="24"/>
                <w:szCs w:val="24"/>
              </w:rPr>
              <w:t>.</w:t>
            </w:r>
            <w:proofErr w:type="gramEnd"/>
            <w:r w:rsidR="00B15D6D" w:rsidRPr="009D05DA">
              <w:rPr>
                <w:rFonts w:ascii="Trebuchet MS" w:eastAsia="Trebuchet MS" w:hAnsi="Trebuchet MS" w:cs="Trebuchet MS"/>
                <w:color w:val="000000"/>
                <w:sz w:val="24"/>
                <w:szCs w:val="24"/>
              </w:rPr>
              <w:t xml:space="preserve">  Selected Offeror shall distribute moneys to the Approved Designated Provider in full </w:t>
            </w:r>
            <w:proofErr w:type="gramStart"/>
            <w:r w:rsidR="00B15D6D" w:rsidRPr="009D05DA">
              <w:rPr>
                <w:rFonts w:ascii="Trebuchet MS" w:eastAsia="Trebuchet MS" w:hAnsi="Trebuchet MS" w:cs="Trebuchet MS"/>
                <w:color w:val="000000"/>
                <w:sz w:val="24"/>
                <w:szCs w:val="24"/>
              </w:rPr>
              <w:t>with</w:t>
            </w:r>
            <w:proofErr w:type="gramEnd"/>
            <w:r w:rsidR="00B15D6D" w:rsidRPr="009D05DA">
              <w:rPr>
                <w:rFonts w:ascii="Trebuchet MS" w:eastAsia="Trebuchet MS" w:hAnsi="Trebuchet MS" w:cs="Trebuchet MS"/>
                <w:color w:val="000000"/>
                <w:sz w:val="24"/>
                <w:szCs w:val="24"/>
              </w:rPr>
              <w:t xml:space="preserve"> respect to each invoice within thirty (30) days of receipt thereof; provided that </w:t>
            </w:r>
            <w:r w:rsidR="00B15D6D" w:rsidRPr="009D05DA">
              <w:rPr>
                <w:rFonts w:ascii="Trebuchet MS" w:eastAsia="Trebuchet MS" w:hAnsi="Trebuchet MS" w:cs="Trebuchet MS"/>
                <w:color w:val="000000"/>
                <w:sz w:val="24"/>
                <w:szCs w:val="24"/>
              </w:rPr>
              <w:lastRenderedPageBreak/>
              <w:t>the amount invoiced represents services which have been accepted by the State</w:t>
            </w:r>
            <w:r w:rsidRPr="00AD4168">
              <w:rPr>
                <w:rFonts w:ascii="Trebuchet MS" w:eastAsia="Trebuchet MS" w:hAnsi="Trebuchet MS" w:cs="Trebuchet MS"/>
                <w:bCs/>
                <w:color w:val="000000"/>
                <w:sz w:val="24"/>
                <w:szCs w:val="24"/>
              </w:rPr>
              <w:t>.</w:t>
            </w:r>
          </w:p>
        </w:tc>
        <w:tc>
          <w:tcPr>
            <w:tcW w:w="900" w:type="dxa"/>
          </w:tcPr>
          <w:p w14:paraId="6CA3B876" w14:textId="77777777" w:rsidR="006D7633" w:rsidRDefault="006D7633" w:rsidP="007B2042"/>
        </w:tc>
        <w:tc>
          <w:tcPr>
            <w:tcW w:w="900" w:type="dxa"/>
          </w:tcPr>
          <w:p w14:paraId="5FE877C8" w14:textId="77777777" w:rsidR="006D7633" w:rsidRDefault="006D7633" w:rsidP="007B2042"/>
        </w:tc>
      </w:tr>
      <w:tr w:rsidR="006D7633" w14:paraId="36169CCF" w14:textId="77777777" w:rsidTr="007B2042">
        <w:tc>
          <w:tcPr>
            <w:tcW w:w="767" w:type="dxa"/>
            <w:vAlign w:val="center"/>
          </w:tcPr>
          <w:p w14:paraId="0F73622F" w14:textId="77777777" w:rsidR="006D7633" w:rsidRDefault="006D7633" w:rsidP="007B2042">
            <w:r>
              <w:t>15.</w:t>
            </w:r>
          </w:p>
        </w:tc>
        <w:tc>
          <w:tcPr>
            <w:tcW w:w="6631" w:type="dxa"/>
          </w:tcPr>
          <w:p w14:paraId="588A6FA0" w14:textId="1ADD0BB1" w:rsidR="006D7633" w:rsidRPr="00626D6A" w:rsidRDefault="006D7633" w:rsidP="007B2042">
            <w:pPr>
              <w:tabs>
                <w:tab w:val="left" w:pos="720"/>
              </w:tabs>
              <w:spacing w:before="240"/>
              <w:rPr>
                <w:rFonts w:ascii="Trebuchet MS" w:eastAsia="Trebuchet MS" w:hAnsi="Trebuchet MS" w:cs="Trebuchet MS"/>
                <w:bCs/>
                <w:color w:val="000000"/>
                <w:sz w:val="24"/>
                <w:szCs w:val="24"/>
              </w:rPr>
            </w:pPr>
            <w:r>
              <w:rPr>
                <w:rFonts w:ascii="Trebuchet MS" w:eastAsia="Trebuchet MS" w:hAnsi="Trebuchet MS" w:cs="Trebuchet MS"/>
                <w:bCs/>
                <w:color w:val="000000"/>
                <w:sz w:val="24"/>
                <w:szCs w:val="24"/>
              </w:rPr>
              <w:t>The Selected Offeror</w:t>
            </w:r>
            <w:r w:rsidRPr="00626D6A">
              <w:rPr>
                <w:rFonts w:ascii="Trebuchet MS" w:eastAsia="Trebuchet MS" w:hAnsi="Trebuchet MS" w:cs="Trebuchet MS"/>
                <w:bCs/>
                <w:color w:val="000000"/>
                <w:sz w:val="24"/>
                <w:szCs w:val="24"/>
              </w:rPr>
              <w:t xml:space="preserve"> may request recovery for actual administrative costs in an amount not to exceed 10 percent</w:t>
            </w:r>
            <w:r>
              <w:rPr>
                <w:rFonts w:ascii="Trebuchet MS" w:eastAsia="Trebuchet MS" w:hAnsi="Trebuchet MS" w:cs="Trebuchet MS"/>
                <w:bCs/>
                <w:color w:val="000000"/>
                <w:sz w:val="24"/>
                <w:szCs w:val="24"/>
              </w:rPr>
              <w:t xml:space="preserve"> (10%)</w:t>
            </w:r>
            <w:r w:rsidRPr="00626D6A">
              <w:rPr>
                <w:rFonts w:ascii="Trebuchet MS" w:eastAsia="Trebuchet MS" w:hAnsi="Trebuchet MS" w:cs="Trebuchet MS"/>
                <w:bCs/>
                <w:color w:val="000000"/>
                <w:sz w:val="24"/>
                <w:szCs w:val="24"/>
              </w:rPr>
              <w:t xml:space="preserve"> of the total amount of moneys </w:t>
            </w:r>
            <w:r>
              <w:rPr>
                <w:rFonts w:ascii="Trebuchet MS" w:eastAsia="Trebuchet MS" w:hAnsi="Trebuchet MS" w:cs="Trebuchet MS"/>
                <w:bCs/>
                <w:color w:val="000000"/>
                <w:sz w:val="24"/>
                <w:szCs w:val="24"/>
              </w:rPr>
              <w:t>collected</w:t>
            </w:r>
            <w:r w:rsidRPr="00626D6A">
              <w:rPr>
                <w:rFonts w:ascii="Trebuchet MS" w:eastAsia="Trebuchet MS" w:hAnsi="Trebuchet MS" w:cs="Trebuchet MS"/>
                <w:bCs/>
                <w:color w:val="000000"/>
                <w:sz w:val="24"/>
                <w:szCs w:val="24"/>
              </w:rPr>
              <w:t xml:space="preserve"> </w:t>
            </w:r>
            <w:r>
              <w:rPr>
                <w:rFonts w:ascii="Trebuchet MS" w:eastAsia="Trebuchet MS" w:hAnsi="Trebuchet MS" w:cs="Trebuchet MS"/>
                <w:bCs/>
                <w:color w:val="000000"/>
                <w:sz w:val="24"/>
                <w:szCs w:val="24"/>
              </w:rPr>
              <w:t xml:space="preserve">from licensees </w:t>
            </w:r>
            <w:r w:rsidR="00B15D6D" w:rsidRPr="009D05DA">
              <w:rPr>
                <w:rFonts w:ascii="Trebuchet MS" w:eastAsia="Trebuchet MS" w:hAnsi="Trebuchet MS" w:cs="Trebuchet MS"/>
                <w:color w:val="000000"/>
                <w:sz w:val="24"/>
                <w:szCs w:val="24"/>
              </w:rPr>
              <w:t>for this program during an awarded Contract term</w:t>
            </w:r>
            <w:r w:rsidRPr="00626D6A">
              <w:rPr>
                <w:rFonts w:ascii="Trebuchet MS" w:eastAsia="Trebuchet MS" w:hAnsi="Trebuchet MS" w:cs="Trebuchet MS"/>
                <w:bCs/>
                <w:color w:val="000000"/>
                <w:sz w:val="24"/>
                <w:szCs w:val="24"/>
              </w:rPr>
              <w:t>.</w:t>
            </w:r>
          </w:p>
        </w:tc>
        <w:tc>
          <w:tcPr>
            <w:tcW w:w="900" w:type="dxa"/>
          </w:tcPr>
          <w:p w14:paraId="51E94310" w14:textId="77777777" w:rsidR="006D7633" w:rsidRPr="00626D6A" w:rsidRDefault="006D7633" w:rsidP="007B2042">
            <w:pPr>
              <w:rPr>
                <w:rFonts w:ascii="Trebuchet MS" w:eastAsia="Trebuchet MS" w:hAnsi="Trebuchet MS" w:cs="Trebuchet MS"/>
                <w:bCs/>
                <w:color w:val="000000"/>
                <w:sz w:val="24"/>
                <w:szCs w:val="24"/>
              </w:rPr>
            </w:pPr>
          </w:p>
        </w:tc>
        <w:tc>
          <w:tcPr>
            <w:tcW w:w="900" w:type="dxa"/>
          </w:tcPr>
          <w:p w14:paraId="7CBE92E7" w14:textId="77777777" w:rsidR="006D7633" w:rsidRPr="00626D6A" w:rsidRDefault="006D7633" w:rsidP="007B2042">
            <w:pPr>
              <w:rPr>
                <w:rFonts w:ascii="Trebuchet MS" w:eastAsia="Trebuchet MS" w:hAnsi="Trebuchet MS" w:cs="Trebuchet MS"/>
                <w:bCs/>
                <w:color w:val="000000"/>
                <w:sz w:val="24"/>
                <w:szCs w:val="24"/>
              </w:rPr>
            </w:pPr>
          </w:p>
        </w:tc>
      </w:tr>
      <w:tr w:rsidR="006D7633" w14:paraId="038CE6D6" w14:textId="77777777" w:rsidTr="007B2042">
        <w:tc>
          <w:tcPr>
            <w:tcW w:w="767" w:type="dxa"/>
            <w:vAlign w:val="center"/>
          </w:tcPr>
          <w:p w14:paraId="1C8A7277" w14:textId="77777777" w:rsidR="006D7633" w:rsidRDefault="006D7633" w:rsidP="007B2042">
            <w:r>
              <w:t>16.</w:t>
            </w:r>
          </w:p>
        </w:tc>
        <w:tc>
          <w:tcPr>
            <w:tcW w:w="6631" w:type="dxa"/>
          </w:tcPr>
          <w:p w14:paraId="0655FABA" w14:textId="77777777" w:rsidR="006D7633" w:rsidRPr="00626D6A" w:rsidRDefault="006D7633" w:rsidP="007B2042">
            <w:pPr>
              <w:tabs>
                <w:tab w:val="left" w:pos="720"/>
              </w:tabs>
              <w:spacing w:before="240"/>
              <w:rPr>
                <w:rFonts w:ascii="Trebuchet MS" w:eastAsia="Trebuchet MS" w:hAnsi="Trebuchet MS" w:cs="Trebuchet MS"/>
                <w:bCs/>
                <w:color w:val="000000"/>
                <w:sz w:val="24"/>
                <w:szCs w:val="24"/>
              </w:rPr>
            </w:pPr>
            <w:r w:rsidRPr="00626D6A">
              <w:rPr>
                <w:rFonts w:ascii="Trebuchet MS" w:eastAsia="Trebuchet MS" w:hAnsi="Trebuchet MS" w:cs="Trebuchet MS"/>
                <w:bCs/>
                <w:color w:val="000000"/>
                <w:sz w:val="24"/>
                <w:szCs w:val="24"/>
              </w:rPr>
              <w:t>The frequency of recovering costs will be at least on an annual basis but not more than monthly.</w:t>
            </w:r>
          </w:p>
        </w:tc>
        <w:tc>
          <w:tcPr>
            <w:tcW w:w="900" w:type="dxa"/>
          </w:tcPr>
          <w:p w14:paraId="2B806D97" w14:textId="77777777" w:rsidR="006D7633" w:rsidRPr="00626D6A" w:rsidRDefault="006D7633" w:rsidP="007B2042">
            <w:pPr>
              <w:rPr>
                <w:rFonts w:ascii="Trebuchet MS" w:eastAsia="Trebuchet MS" w:hAnsi="Trebuchet MS" w:cs="Trebuchet MS"/>
                <w:bCs/>
                <w:color w:val="000000"/>
                <w:sz w:val="24"/>
                <w:szCs w:val="24"/>
              </w:rPr>
            </w:pPr>
          </w:p>
        </w:tc>
        <w:tc>
          <w:tcPr>
            <w:tcW w:w="900" w:type="dxa"/>
          </w:tcPr>
          <w:p w14:paraId="78F90049" w14:textId="77777777" w:rsidR="006D7633" w:rsidRPr="00626D6A" w:rsidRDefault="006D7633" w:rsidP="007B2042">
            <w:pPr>
              <w:rPr>
                <w:rFonts w:ascii="Trebuchet MS" w:eastAsia="Trebuchet MS" w:hAnsi="Trebuchet MS" w:cs="Trebuchet MS"/>
                <w:bCs/>
                <w:color w:val="000000"/>
                <w:sz w:val="24"/>
                <w:szCs w:val="24"/>
              </w:rPr>
            </w:pPr>
          </w:p>
        </w:tc>
      </w:tr>
      <w:tr w:rsidR="006D7633" w14:paraId="704303FE" w14:textId="77777777" w:rsidTr="007B2042">
        <w:tc>
          <w:tcPr>
            <w:tcW w:w="767" w:type="dxa"/>
            <w:vAlign w:val="center"/>
          </w:tcPr>
          <w:p w14:paraId="4F804C06" w14:textId="77777777" w:rsidR="006D7633" w:rsidRDefault="006D7633" w:rsidP="007B2042">
            <w:r>
              <w:t>17.</w:t>
            </w:r>
          </w:p>
        </w:tc>
        <w:tc>
          <w:tcPr>
            <w:tcW w:w="6631" w:type="dxa"/>
          </w:tcPr>
          <w:p w14:paraId="07F1696F" w14:textId="28B92554" w:rsidR="006D7633" w:rsidRPr="00626D6A" w:rsidRDefault="00B15D6D" w:rsidP="007B2042">
            <w:pPr>
              <w:tabs>
                <w:tab w:val="left" w:pos="720"/>
              </w:tabs>
              <w:spacing w:before="240"/>
              <w:rPr>
                <w:rFonts w:ascii="Trebuchet MS" w:eastAsia="Trebuchet MS" w:hAnsi="Trebuchet MS" w:cs="Trebuchet MS"/>
                <w:bCs/>
                <w:color w:val="000000"/>
                <w:sz w:val="24"/>
                <w:szCs w:val="24"/>
              </w:rPr>
            </w:pPr>
            <w:r w:rsidRPr="009D05DA">
              <w:rPr>
                <w:rFonts w:ascii="Trebuchet MS" w:eastAsia="Trebuchet MS" w:hAnsi="Trebuchet MS" w:cs="Trebuchet MS"/>
                <w:color w:val="000000"/>
                <w:sz w:val="24"/>
                <w:szCs w:val="24"/>
              </w:rPr>
              <w:t>Selected Offeror’s request for recovery of costs shall be made in writing to the State and include supporting documentation in a form agreed to by the Selected Offeror and the State</w:t>
            </w:r>
            <w:r w:rsidR="006D7633" w:rsidRPr="00626D6A">
              <w:rPr>
                <w:rFonts w:ascii="Trebuchet MS" w:eastAsia="Trebuchet MS" w:hAnsi="Trebuchet MS" w:cs="Trebuchet MS"/>
                <w:bCs/>
                <w:color w:val="000000"/>
                <w:sz w:val="24"/>
                <w:szCs w:val="24"/>
              </w:rPr>
              <w:t>.</w:t>
            </w:r>
          </w:p>
        </w:tc>
        <w:tc>
          <w:tcPr>
            <w:tcW w:w="900" w:type="dxa"/>
          </w:tcPr>
          <w:p w14:paraId="53668657" w14:textId="77777777" w:rsidR="006D7633" w:rsidRPr="00626D6A" w:rsidRDefault="006D7633" w:rsidP="007B2042">
            <w:pPr>
              <w:rPr>
                <w:rFonts w:ascii="Trebuchet MS" w:eastAsia="Trebuchet MS" w:hAnsi="Trebuchet MS" w:cs="Trebuchet MS"/>
                <w:bCs/>
                <w:color w:val="000000"/>
                <w:sz w:val="24"/>
                <w:szCs w:val="24"/>
              </w:rPr>
            </w:pPr>
          </w:p>
        </w:tc>
        <w:tc>
          <w:tcPr>
            <w:tcW w:w="900" w:type="dxa"/>
          </w:tcPr>
          <w:p w14:paraId="1F3C883B" w14:textId="77777777" w:rsidR="006D7633" w:rsidRPr="00626D6A" w:rsidRDefault="006D7633" w:rsidP="007B2042">
            <w:pPr>
              <w:rPr>
                <w:rFonts w:ascii="Trebuchet MS" w:eastAsia="Trebuchet MS" w:hAnsi="Trebuchet MS" w:cs="Trebuchet MS"/>
                <w:bCs/>
                <w:color w:val="000000"/>
                <w:sz w:val="24"/>
                <w:szCs w:val="24"/>
              </w:rPr>
            </w:pPr>
          </w:p>
        </w:tc>
      </w:tr>
      <w:tr w:rsidR="006D7633" w14:paraId="3AC429C9" w14:textId="77777777" w:rsidTr="007B2042">
        <w:tc>
          <w:tcPr>
            <w:tcW w:w="767" w:type="dxa"/>
            <w:vAlign w:val="center"/>
          </w:tcPr>
          <w:p w14:paraId="55FD08D4" w14:textId="77777777" w:rsidR="006D7633" w:rsidRDefault="006D7633" w:rsidP="007B2042">
            <w:r>
              <w:t>18.</w:t>
            </w:r>
          </w:p>
        </w:tc>
        <w:tc>
          <w:tcPr>
            <w:tcW w:w="6631" w:type="dxa"/>
          </w:tcPr>
          <w:p w14:paraId="67489A09" w14:textId="778EFFE5" w:rsidR="006D7633" w:rsidRPr="00626D6A" w:rsidRDefault="006D7633" w:rsidP="007B2042">
            <w:pPr>
              <w:tabs>
                <w:tab w:val="left" w:pos="720"/>
              </w:tabs>
              <w:spacing w:before="240"/>
              <w:rPr>
                <w:rFonts w:ascii="Trebuchet MS" w:eastAsia="Trebuchet MS" w:hAnsi="Trebuchet MS" w:cs="Trebuchet MS"/>
                <w:bCs/>
                <w:color w:val="000000"/>
                <w:sz w:val="24"/>
                <w:szCs w:val="24"/>
              </w:rPr>
            </w:pPr>
            <w:r w:rsidRPr="00626D6A">
              <w:rPr>
                <w:rFonts w:ascii="Trebuchet MS" w:eastAsia="Trebuchet MS" w:hAnsi="Trebuchet MS" w:cs="Trebuchet MS"/>
                <w:bCs/>
                <w:color w:val="000000"/>
                <w:sz w:val="24"/>
                <w:szCs w:val="24"/>
              </w:rPr>
              <w:t xml:space="preserve">The State shall review the request and if the documentation supports the request, shall authorize recovery of costs to </w:t>
            </w:r>
            <w:r w:rsidR="00FD5AC4" w:rsidRPr="009D05DA">
              <w:rPr>
                <w:rFonts w:ascii="Trebuchet MS" w:eastAsia="Trebuchet MS" w:hAnsi="Trebuchet MS" w:cs="Trebuchet MS"/>
                <w:color w:val="000000"/>
                <w:sz w:val="24"/>
                <w:szCs w:val="24"/>
              </w:rPr>
              <w:t>the Selected Offeror within forty-five (45) days of receiving the request; provided that the costs requested comply with the Contract</w:t>
            </w:r>
            <w:r w:rsidRPr="00626D6A">
              <w:rPr>
                <w:rFonts w:ascii="Trebuchet MS" w:eastAsia="Trebuchet MS" w:hAnsi="Trebuchet MS" w:cs="Trebuchet MS"/>
                <w:bCs/>
                <w:color w:val="000000"/>
                <w:sz w:val="24"/>
                <w:szCs w:val="24"/>
              </w:rPr>
              <w:t>.</w:t>
            </w:r>
          </w:p>
        </w:tc>
        <w:tc>
          <w:tcPr>
            <w:tcW w:w="900" w:type="dxa"/>
          </w:tcPr>
          <w:p w14:paraId="674A301F" w14:textId="77777777" w:rsidR="006D7633" w:rsidRPr="00626D6A" w:rsidRDefault="006D7633" w:rsidP="007B2042">
            <w:pPr>
              <w:rPr>
                <w:rFonts w:ascii="Trebuchet MS" w:eastAsia="Trebuchet MS" w:hAnsi="Trebuchet MS" w:cs="Trebuchet MS"/>
                <w:bCs/>
                <w:color w:val="000000"/>
                <w:sz w:val="24"/>
                <w:szCs w:val="24"/>
              </w:rPr>
            </w:pPr>
          </w:p>
        </w:tc>
        <w:tc>
          <w:tcPr>
            <w:tcW w:w="900" w:type="dxa"/>
          </w:tcPr>
          <w:p w14:paraId="242501D6" w14:textId="77777777" w:rsidR="006D7633" w:rsidRPr="00626D6A" w:rsidRDefault="006D7633" w:rsidP="007B2042">
            <w:pPr>
              <w:rPr>
                <w:rFonts w:ascii="Trebuchet MS" w:eastAsia="Trebuchet MS" w:hAnsi="Trebuchet MS" w:cs="Trebuchet MS"/>
                <w:bCs/>
                <w:color w:val="000000"/>
                <w:sz w:val="24"/>
                <w:szCs w:val="24"/>
              </w:rPr>
            </w:pPr>
          </w:p>
        </w:tc>
      </w:tr>
      <w:tr w:rsidR="006D7633" w14:paraId="58792866" w14:textId="77777777" w:rsidTr="007B2042">
        <w:tc>
          <w:tcPr>
            <w:tcW w:w="767" w:type="dxa"/>
            <w:vAlign w:val="center"/>
          </w:tcPr>
          <w:p w14:paraId="1283E2F5" w14:textId="77777777" w:rsidR="006D7633" w:rsidRDefault="006D7633" w:rsidP="007B2042">
            <w:r>
              <w:t>19.</w:t>
            </w:r>
          </w:p>
        </w:tc>
        <w:tc>
          <w:tcPr>
            <w:tcW w:w="6631" w:type="dxa"/>
          </w:tcPr>
          <w:p w14:paraId="68A689CC" w14:textId="40E0A615" w:rsidR="006D7633" w:rsidRPr="00626D6A" w:rsidRDefault="00FD5AC4" w:rsidP="007B2042">
            <w:pPr>
              <w:tabs>
                <w:tab w:val="left" w:pos="720"/>
              </w:tabs>
              <w:spacing w:before="240"/>
              <w:rPr>
                <w:rFonts w:ascii="Trebuchet MS" w:eastAsia="Trebuchet MS" w:hAnsi="Trebuchet MS" w:cs="Trebuchet MS"/>
                <w:bCs/>
                <w:color w:val="000000"/>
                <w:sz w:val="24"/>
                <w:szCs w:val="24"/>
              </w:rPr>
            </w:pPr>
            <w:r w:rsidRPr="009D05DA">
              <w:rPr>
                <w:rFonts w:ascii="Trebuchet MS" w:eastAsia="Trebuchet MS" w:hAnsi="Trebuchet MS" w:cs="Trebuchet MS"/>
                <w:color w:val="000000"/>
                <w:sz w:val="24"/>
                <w:szCs w:val="24"/>
              </w:rPr>
              <w:t>Selected Offeror shall provide quarterly and annual reports to the State of all moneys forwarded by the State, all costs, and amounts distributed to the Approved Designated Provider</w:t>
            </w:r>
            <w:r w:rsidR="006D7633" w:rsidRPr="00626D6A">
              <w:rPr>
                <w:rFonts w:ascii="Trebuchet MS" w:eastAsia="Trebuchet MS" w:hAnsi="Trebuchet MS" w:cs="Trebuchet MS"/>
                <w:bCs/>
                <w:color w:val="000000"/>
                <w:sz w:val="24"/>
                <w:szCs w:val="24"/>
              </w:rPr>
              <w:t>.</w:t>
            </w:r>
          </w:p>
        </w:tc>
        <w:tc>
          <w:tcPr>
            <w:tcW w:w="900" w:type="dxa"/>
          </w:tcPr>
          <w:p w14:paraId="58014B2C" w14:textId="77777777" w:rsidR="006D7633" w:rsidRPr="00626D6A" w:rsidRDefault="006D7633" w:rsidP="007B2042">
            <w:pPr>
              <w:rPr>
                <w:rFonts w:ascii="Trebuchet MS" w:eastAsia="Trebuchet MS" w:hAnsi="Trebuchet MS" w:cs="Trebuchet MS"/>
                <w:bCs/>
                <w:color w:val="000000"/>
                <w:sz w:val="24"/>
                <w:szCs w:val="24"/>
              </w:rPr>
            </w:pPr>
          </w:p>
        </w:tc>
        <w:tc>
          <w:tcPr>
            <w:tcW w:w="900" w:type="dxa"/>
          </w:tcPr>
          <w:p w14:paraId="44ADBEAF" w14:textId="77777777" w:rsidR="006D7633" w:rsidRPr="00626D6A" w:rsidRDefault="006D7633" w:rsidP="007B2042">
            <w:pPr>
              <w:rPr>
                <w:rFonts w:ascii="Trebuchet MS" w:eastAsia="Trebuchet MS" w:hAnsi="Trebuchet MS" w:cs="Trebuchet MS"/>
                <w:bCs/>
                <w:color w:val="000000"/>
                <w:sz w:val="24"/>
                <w:szCs w:val="24"/>
              </w:rPr>
            </w:pPr>
          </w:p>
        </w:tc>
      </w:tr>
      <w:tr w:rsidR="006D7633" w14:paraId="7412996C" w14:textId="77777777" w:rsidTr="007B2042">
        <w:trPr>
          <w:trHeight w:val="880"/>
        </w:trPr>
        <w:tc>
          <w:tcPr>
            <w:tcW w:w="767" w:type="dxa"/>
            <w:vAlign w:val="center"/>
          </w:tcPr>
          <w:p w14:paraId="3B0FAF51" w14:textId="77777777" w:rsidR="006D7633" w:rsidRDefault="006D7633" w:rsidP="007B2042">
            <w:r>
              <w:t>20.</w:t>
            </w:r>
          </w:p>
        </w:tc>
        <w:tc>
          <w:tcPr>
            <w:tcW w:w="6631" w:type="dxa"/>
          </w:tcPr>
          <w:p w14:paraId="63C57D3B" w14:textId="681BC898" w:rsidR="006D7633" w:rsidRPr="00626D6A" w:rsidRDefault="00FD5AC4" w:rsidP="007B2042">
            <w:pPr>
              <w:tabs>
                <w:tab w:val="left" w:pos="720"/>
              </w:tabs>
              <w:spacing w:before="240"/>
              <w:rPr>
                <w:rFonts w:ascii="Trebuchet MS" w:eastAsia="Trebuchet MS" w:hAnsi="Trebuchet MS" w:cs="Trebuchet MS"/>
                <w:bCs/>
                <w:color w:val="000000"/>
                <w:sz w:val="24"/>
                <w:szCs w:val="24"/>
              </w:rPr>
            </w:pPr>
            <w:r w:rsidRPr="009D05DA">
              <w:rPr>
                <w:rFonts w:ascii="Trebuchet MS" w:eastAsia="Trebuchet MS" w:hAnsi="Trebuchet MS" w:cs="Trebuchet MS"/>
                <w:color w:val="000000"/>
                <w:sz w:val="24"/>
                <w:szCs w:val="24"/>
              </w:rPr>
              <w:t>Selected Offeror shall provide bank statements for each month to the State on a quarterly basis</w:t>
            </w:r>
            <w:r w:rsidR="006D7633" w:rsidRPr="00626D6A">
              <w:rPr>
                <w:rFonts w:ascii="Trebuchet MS" w:eastAsia="Trebuchet MS" w:hAnsi="Trebuchet MS" w:cs="Trebuchet MS"/>
                <w:bCs/>
                <w:color w:val="000000"/>
                <w:sz w:val="24"/>
                <w:szCs w:val="24"/>
              </w:rPr>
              <w:t>.</w:t>
            </w:r>
          </w:p>
        </w:tc>
        <w:tc>
          <w:tcPr>
            <w:tcW w:w="900" w:type="dxa"/>
          </w:tcPr>
          <w:p w14:paraId="2A62333A" w14:textId="77777777" w:rsidR="006D7633" w:rsidRPr="00626D6A" w:rsidRDefault="006D7633" w:rsidP="007B2042">
            <w:pPr>
              <w:rPr>
                <w:rFonts w:ascii="Trebuchet MS" w:eastAsia="Trebuchet MS" w:hAnsi="Trebuchet MS" w:cs="Trebuchet MS"/>
                <w:bCs/>
                <w:color w:val="000000"/>
                <w:sz w:val="24"/>
                <w:szCs w:val="24"/>
              </w:rPr>
            </w:pPr>
          </w:p>
        </w:tc>
        <w:tc>
          <w:tcPr>
            <w:tcW w:w="900" w:type="dxa"/>
          </w:tcPr>
          <w:p w14:paraId="1453F60A" w14:textId="77777777" w:rsidR="006D7633" w:rsidRPr="00626D6A" w:rsidRDefault="006D7633" w:rsidP="007B2042">
            <w:pPr>
              <w:rPr>
                <w:rFonts w:ascii="Trebuchet MS" w:eastAsia="Trebuchet MS" w:hAnsi="Trebuchet MS" w:cs="Trebuchet MS"/>
                <w:bCs/>
                <w:color w:val="000000"/>
                <w:sz w:val="24"/>
                <w:szCs w:val="24"/>
              </w:rPr>
            </w:pPr>
          </w:p>
        </w:tc>
      </w:tr>
    </w:tbl>
    <w:p w14:paraId="0894C27E" w14:textId="77777777" w:rsidR="006D7633" w:rsidRDefault="006D7633" w:rsidP="006D7633"/>
    <w:p w14:paraId="4DF611CC" w14:textId="77777777" w:rsidR="006D7633" w:rsidRDefault="006D7633" w:rsidP="006D7633"/>
    <w:p w14:paraId="74159786" w14:textId="4D1DD504" w:rsidR="006D7633" w:rsidRPr="001011FD" w:rsidRDefault="006D7633" w:rsidP="006D7633">
      <w:pPr>
        <w:rPr>
          <w:rFonts w:ascii="Trebuchet MS" w:eastAsia="Trebuchet MS" w:hAnsi="Trebuchet MS" w:cs="Trebuchet MS"/>
          <w:bCs/>
          <w:color w:val="000000"/>
          <w:sz w:val="24"/>
          <w:szCs w:val="24"/>
        </w:rPr>
      </w:pPr>
      <w:r>
        <w:rPr>
          <w:b/>
        </w:rPr>
        <w:t>B</w:t>
      </w:r>
      <w:r w:rsidRPr="001011FD">
        <w:rPr>
          <w:rFonts w:ascii="Trebuchet MS" w:eastAsia="Trebuchet MS" w:hAnsi="Trebuchet MS" w:cs="Trebuchet MS"/>
          <w:bCs/>
          <w:color w:val="000000"/>
          <w:sz w:val="24"/>
          <w:szCs w:val="24"/>
        </w:rPr>
        <w:t xml:space="preserve">.  COST. Provide </w:t>
      </w:r>
      <w:r w:rsidR="00FD5AC4" w:rsidRPr="00C06CA3">
        <w:rPr>
          <w:rFonts w:ascii="Trebuchet MS" w:eastAsia="Trebuchet MS" w:hAnsi="Trebuchet MS" w:cs="Trebuchet MS"/>
          <w:color w:val="000000"/>
          <w:sz w:val="24"/>
          <w:szCs w:val="24"/>
        </w:rPr>
        <w:t xml:space="preserve">the percentage or fixed flat amount for recovery of administrative costs for a five-year period, year-by-year, provided recovery of costs does not exceed actual administrative costs, in accordance with statute.  The amount must not exceed 10 percent of the estimated total amount of moneys </w:t>
      </w:r>
      <w:r w:rsidR="00FD5AC4">
        <w:rPr>
          <w:rFonts w:ascii="Trebuchet MS" w:eastAsia="Trebuchet MS" w:hAnsi="Trebuchet MS" w:cs="Trebuchet MS"/>
          <w:color w:val="000000"/>
          <w:sz w:val="24"/>
          <w:szCs w:val="24"/>
        </w:rPr>
        <w:t>collected from licensees during the awarded Contract term</w:t>
      </w:r>
      <w:r w:rsidR="00FD5AC4" w:rsidRPr="00C06CA3">
        <w:rPr>
          <w:rFonts w:ascii="Trebuchet MS" w:eastAsia="Trebuchet MS" w:hAnsi="Trebuchet MS" w:cs="Trebuchet MS"/>
          <w:color w:val="000000"/>
          <w:sz w:val="24"/>
          <w:szCs w:val="24"/>
        </w:rPr>
        <w:t xml:space="preserve"> for the five-year period identified in the requirements in this solicitation. Provide a breakdown of the costs that equal the total percentage or fixed flat amount</w:t>
      </w:r>
      <w:r>
        <w:rPr>
          <w:rFonts w:ascii="Trebuchet MS" w:eastAsia="Trebuchet MS" w:hAnsi="Trebuchet MS" w:cs="Trebuchet MS"/>
          <w:bCs/>
          <w:color w:val="000000"/>
          <w:sz w:val="24"/>
          <w:szCs w:val="24"/>
        </w:rPr>
        <w:t>.</w:t>
      </w:r>
      <w:r w:rsidRPr="001011FD">
        <w:rPr>
          <w:rFonts w:ascii="Trebuchet MS" w:eastAsia="Trebuchet MS" w:hAnsi="Trebuchet MS" w:cs="Trebuchet MS"/>
          <w:bCs/>
          <w:color w:val="000000"/>
          <w:sz w:val="24"/>
          <w:szCs w:val="24"/>
        </w:rPr>
        <w:br/>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7"/>
        <w:gridCol w:w="6394"/>
        <w:gridCol w:w="2037"/>
      </w:tblGrid>
      <w:tr w:rsidR="006D7633" w:rsidRPr="001011FD" w14:paraId="6BD2C4D7" w14:textId="77777777" w:rsidTr="007B2042">
        <w:trPr>
          <w:trHeight w:val="140"/>
        </w:trPr>
        <w:tc>
          <w:tcPr>
            <w:tcW w:w="767" w:type="dxa"/>
          </w:tcPr>
          <w:p w14:paraId="7B62D667" w14:textId="77777777" w:rsidR="006D7633" w:rsidRPr="001011FD" w:rsidRDefault="006D7633" w:rsidP="007B2042">
            <w:pPr>
              <w:rPr>
                <w:rFonts w:ascii="Trebuchet MS" w:eastAsia="Trebuchet MS" w:hAnsi="Trebuchet MS" w:cs="Trebuchet MS"/>
                <w:bCs/>
                <w:color w:val="000000"/>
                <w:sz w:val="24"/>
                <w:szCs w:val="24"/>
              </w:rPr>
            </w:pPr>
            <w:r w:rsidRPr="001011FD">
              <w:rPr>
                <w:rFonts w:ascii="Trebuchet MS" w:eastAsia="Trebuchet MS" w:hAnsi="Trebuchet MS" w:cs="Trebuchet MS"/>
                <w:bCs/>
                <w:color w:val="000000"/>
                <w:sz w:val="24"/>
                <w:szCs w:val="24"/>
              </w:rPr>
              <w:lastRenderedPageBreak/>
              <w:t>21.</w:t>
            </w:r>
          </w:p>
        </w:tc>
        <w:tc>
          <w:tcPr>
            <w:tcW w:w="6394" w:type="dxa"/>
          </w:tcPr>
          <w:p w14:paraId="19C82ED2" w14:textId="77777777" w:rsidR="006D7633" w:rsidRPr="001011FD" w:rsidRDefault="006D7633" w:rsidP="007B2042">
            <w:pPr>
              <w:shd w:val="clear" w:color="auto" w:fill="FFFFFF"/>
              <w:rPr>
                <w:rFonts w:ascii="Trebuchet MS" w:eastAsia="Trebuchet MS" w:hAnsi="Trebuchet MS" w:cs="Trebuchet MS"/>
                <w:bCs/>
                <w:color w:val="000000"/>
                <w:sz w:val="24"/>
                <w:szCs w:val="24"/>
              </w:rPr>
            </w:pPr>
            <w:r w:rsidRPr="001011FD">
              <w:rPr>
                <w:rFonts w:ascii="Trebuchet MS" w:eastAsia="Trebuchet MS" w:hAnsi="Trebuchet MS" w:cs="Trebuchet MS"/>
                <w:bCs/>
                <w:color w:val="000000"/>
                <w:sz w:val="24"/>
                <w:szCs w:val="24"/>
              </w:rPr>
              <w:t>Annual percentage or annual fixed flat amount for the Contract term</w:t>
            </w:r>
          </w:p>
          <w:p w14:paraId="2FB8FC71" w14:textId="77777777" w:rsidR="006D7633" w:rsidRPr="001011FD" w:rsidRDefault="006D7633" w:rsidP="007B2042">
            <w:pPr>
              <w:shd w:val="clear" w:color="auto" w:fill="FFFFFF"/>
              <w:rPr>
                <w:rFonts w:ascii="Trebuchet MS" w:eastAsia="Trebuchet MS" w:hAnsi="Trebuchet MS" w:cs="Trebuchet MS"/>
                <w:bCs/>
                <w:color w:val="000000"/>
                <w:sz w:val="24"/>
                <w:szCs w:val="24"/>
              </w:rPr>
            </w:pPr>
          </w:p>
        </w:tc>
        <w:tc>
          <w:tcPr>
            <w:tcW w:w="2037" w:type="dxa"/>
          </w:tcPr>
          <w:p w14:paraId="66B93FD5" w14:textId="77777777" w:rsidR="006D7633" w:rsidRPr="001011FD" w:rsidRDefault="006D7633" w:rsidP="007B2042">
            <w:pPr>
              <w:rPr>
                <w:rFonts w:ascii="Trebuchet MS" w:eastAsia="Trebuchet MS" w:hAnsi="Trebuchet MS" w:cs="Trebuchet MS"/>
                <w:bCs/>
                <w:color w:val="000000"/>
                <w:sz w:val="24"/>
                <w:szCs w:val="24"/>
              </w:rPr>
            </w:pPr>
          </w:p>
        </w:tc>
      </w:tr>
      <w:bookmarkEnd w:id="19"/>
    </w:tbl>
    <w:p w14:paraId="39EF05A3" w14:textId="77777777" w:rsidR="006D7633" w:rsidRDefault="006D7633" w:rsidP="006D7633">
      <w:pPr>
        <w:pStyle w:val="RFPLevel2"/>
        <w:keepNext w:val="0"/>
        <w:keepLines w:val="0"/>
        <w:numPr>
          <w:ilvl w:val="0"/>
          <w:numId w:val="0"/>
        </w:numPr>
        <w:ind w:left="900" w:hanging="720"/>
        <w:rPr>
          <w:rFonts w:ascii="Trebuchet MS" w:hAnsi="Trebuchet MS"/>
          <w:b w:val="0"/>
        </w:rPr>
      </w:pPr>
    </w:p>
    <w:p w14:paraId="13B2906A" w14:textId="029E9BBB" w:rsidR="00A439F8" w:rsidRPr="002C29A5" w:rsidRDefault="00A439F8" w:rsidP="00A439F8">
      <w:pPr>
        <w:pStyle w:val="RFPLevel2"/>
        <w:rPr>
          <w:rFonts w:ascii="Trebuchet MS" w:hAnsi="Trebuchet MS"/>
          <w:bCs/>
        </w:rPr>
      </w:pPr>
      <w:bookmarkStart w:id="20" w:name="_Toc165441706"/>
      <w:r w:rsidRPr="002C29A5">
        <w:rPr>
          <w:rFonts w:ascii="Trebuchet MS" w:hAnsi="Trebuchet MS"/>
          <w:bCs/>
        </w:rPr>
        <w:t>definitions</w:t>
      </w:r>
      <w:bookmarkEnd w:id="20"/>
    </w:p>
    <w:p w14:paraId="4DC5134E" w14:textId="49254534" w:rsidR="00A439F8" w:rsidRPr="00DB0201" w:rsidRDefault="00A439F8" w:rsidP="00A439F8">
      <w:pPr>
        <w:pStyle w:val="RFPLevel3"/>
        <w:rPr>
          <w:rFonts w:ascii="Trebuchet MS" w:hAnsi="Trebuchet MS"/>
          <w:b/>
          <w:bCs/>
        </w:rPr>
      </w:pPr>
      <w:r w:rsidRPr="00DB0201">
        <w:rPr>
          <w:rFonts w:ascii="Trebuchet MS" w:hAnsi="Trebuchet MS"/>
          <w:b/>
          <w:bCs/>
        </w:rPr>
        <w:t xml:space="preserve">Definitions  </w:t>
      </w:r>
    </w:p>
    <w:p w14:paraId="7B2378D1" w14:textId="77777777" w:rsidR="00A439F8" w:rsidRPr="00645468" w:rsidRDefault="00A439F8" w:rsidP="00A439F8">
      <w:pPr>
        <w:pStyle w:val="RFPLevel3"/>
        <w:numPr>
          <w:ilvl w:val="0"/>
          <w:numId w:val="0"/>
        </w:numPr>
        <w:ind w:left="936"/>
        <w:rPr>
          <w:rFonts w:ascii="Trebuchet MS" w:eastAsia="Trebuchet MS" w:hAnsi="Trebuchet MS" w:cs="Trebuchet MS"/>
          <w:color w:val="000000"/>
          <w:szCs w:val="24"/>
        </w:rPr>
      </w:pPr>
      <w:r>
        <w:rPr>
          <w:rFonts w:ascii="Trebuchet MS" w:eastAsia="Trebuchet MS" w:hAnsi="Trebuchet MS" w:cs="Trebuchet MS"/>
          <w:color w:val="000000"/>
          <w:szCs w:val="24"/>
        </w:rPr>
        <w:t>“</w:t>
      </w:r>
      <w:r w:rsidRPr="00DB0201">
        <w:rPr>
          <w:rFonts w:ascii="Trebuchet MS" w:eastAsia="Trebuchet MS" w:hAnsi="Trebuchet MS" w:cs="Trebuchet MS"/>
          <w:b/>
          <w:bCs/>
          <w:color w:val="000000"/>
          <w:szCs w:val="24"/>
        </w:rPr>
        <w:t>Administering Entity</w:t>
      </w:r>
      <w:r>
        <w:rPr>
          <w:rFonts w:ascii="Trebuchet MS" w:eastAsia="Trebuchet MS" w:hAnsi="Trebuchet MS" w:cs="Trebuchet MS"/>
          <w:color w:val="000000"/>
          <w:szCs w:val="24"/>
        </w:rPr>
        <w:t>”</w:t>
      </w:r>
      <w:r w:rsidRPr="00645468">
        <w:rPr>
          <w:rFonts w:ascii="Trebuchet MS" w:eastAsia="Trebuchet MS" w:hAnsi="Trebuchet MS" w:cs="Trebuchet MS"/>
          <w:color w:val="000000"/>
          <w:szCs w:val="24"/>
        </w:rPr>
        <w:t xml:space="preserve"> means the Successful Offeror to this Invitation for Bid who shall provide the services set forth in the Statement of Work</w:t>
      </w:r>
      <w:r>
        <w:rPr>
          <w:rFonts w:ascii="Trebuchet MS" w:eastAsia="Trebuchet MS" w:hAnsi="Trebuchet MS" w:cs="Trebuchet MS"/>
          <w:color w:val="000000"/>
          <w:szCs w:val="24"/>
        </w:rPr>
        <w:t xml:space="preserve"> and in §12-220-507, C.R.S</w:t>
      </w:r>
      <w:r w:rsidRPr="00645468">
        <w:rPr>
          <w:rFonts w:ascii="Trebuchet MS" w:eastAsia="Trebuchet MS" w:hAnsi="Trebuchet MS" w:cs="Trebuchet MS"/>
          <w:color w:val="000000"/>
          <w:szCs w:val="24"/>
        </w:rPr>
        <w:t>.</w:t>
      </w:r>
    </w:p>
    <w:p w14:paraId="1A82F906" w14:textId="1ED20B11" w:rsidR="00FD5AC4" w:rsidRDefault="00FD5AC4" w:rsidP="00A439F8">
      <w:pPr>
        <w:pStyle w:val="RFPLevel3"/>
        <w:numPr>
          <w:ilvl w:val="0"/>
          <w:numId w:val="0"/>
        </w:numPr>
        <w:ind w:left="936"/>
        <w:rPr>
          <w:rFonts w:ascii="Trebuchet MS" w:eastAsia="Trebuchet MS" w:hAnsi="Trebuchet MS" w:cs="Trebuchet MS"/>
          <w:color w:val="000000"/>
          <w:szCs w:val="24"/>
        </w:rPr>
      </w:pPr>
      <w:r>
        <w:rPr>
          <w:rFonts w:ascii="Trebuchet MS" w:eastAsia="Trebuchet MS" w:hAnsi="Trebuchet MS" w:cs="Trebuchet MS"/>
          <w:color w:val="000000"/>
          <w:szCs w:val="24"/>
        </w:rPr>
        <w:t>“</w:t>
      </w:r>
      <w:r w:rsidRPr="00FD5AC4">
        <w:rPr>
          <w:rFonts w:ascii="Trebuchet MS" w:eastAsia="Trebuchet MS" w:hAnsi="Trebuchet MS" w:cs="Trebuchet MS"/>
          <w:b/>
          <w:bCs/>
          <w:color w:val="000000"/>
          <w:szCs w:val="24"/>
        </w:rPr>
        <w:t>Board</w:t>
      </w:r>
      <w:r>
        <w:rPr>
          <w:rFonts w:ascii="Trebuchet MS" w:eastAsia="Trebuchet MS" w:hAnsi="Trebuchet MS" w:cs="Trebuchet MS"/>
          <w:color w:val="000000"/>
          <w:szCs w:val="24"/>
        </w:rPr>
        <w:t>” means the Colorado Dental Board</w:t>
      </w:r>
    </w:p>
    <w:p w14:paraId="1ADEEE7A" w14:textId="4055113C" w:rsidR="00A439F8" w:rsidRPr="00645468" w:rsidRDefault="00A439F8" w:rsidP="00A439F8">
      <w:pPr>
        <w:pStyle w:val="RFPLevel3"/>
        <w:numPr>
          <w:ilvl w:val="0"/>
          <w:numId w:val="0"/>
        </w:numPr>
        <w:ind w:left="936"/>
        <w:rPr>
          <w:rFonts w:ascii="Trebuchet MS" w:eastAsia="Trebuchet MS" w:hAnsi="Trebuchet MS" w:cs="Trebuchet MS"/>
          <w:color w:val="000000"/>
          <w:szCs w:val="24"/>
        </w:rPr>
      </w:pPr>
      <w:r>
        <w:rPr>
          <w:rFonts w:ascii="Trebuchet MS" w:eastAsia="Trebuchet MS" w:hAnsi="Trebuchet MS" w:cs="Trebuchet MS"/>
          <w:color w:val="000000"/>
          <w:szCs w:val="24"/>
        </w:rPr>
        <w:t>“</w:t>
      </w:r>
      <w:r w:rsidRPr="00DB0201">
        <w:rPr>
          <w:rFonts w:ascii="Trebuchet MS" w:eastAsia="Trebuchet MS" w:hAnsi="Trebuchet MS" w:cs="Trebuchet MS"/>
          <w:b/>
          <w:bCs/>
          <w:color w:val="000000"/>
          <w:szCs w:val="24"/>
        </w:rPr>
        <w:t>Designated Provider</w:t>
      </w:r>
      <w:r>
        <w:rPr>
          <w:rFonts w:ascii="Trebuchet MS" w:eastAsia="Trebuchet MS" w:hAnsi="Trebuchet MS" w:cs="Trebuchet MS"/>
          <w:color w:val="000000"/>
          <w:szCs w:val="24"/>
        </w:rPr>
        <w:t>”</w:t>
      </w:r>
      <w:r w:rsidRPr="00645468">
        <w:rPr>
          <w:rFonts w:ascii="Trebuchet MS" w:eastAsia="Trebuchet MS" w:hAnsi="Trebuchet MS" w:cs="Trebuchet MS"/>
          <w:color w:val="000000"/>
          <w:szCs w:val="24"/>
        </w:rPr>
        <w:t xml:space="preserve"> or </w:t>
      </w:r>
      <w:r>
        <w:rPr>
          <w:rFonts w:ascii="Trebuchet MS" w:eastAsia="Trebuchet MS" w:hAnsi="Trebuchet MS" w:cs="Trebuchet MS"/>
          <w:color w:val="000000"/>
          <w:szCs w:val="24"/>
        </w:rPr>
        <w:t>“</w:t>
      </w:r>
      <w:r w:rsidRPr="00DB0201">
        <w:rPr>
          <w:rFonts w:ascii="Trebuchet MS" w:eastAsia="Trebuchet MS" w:hAnsi="Trebuchet MS" w:cs="Trebuchet MS"/>
          <w:b/>
          <w:bCs/>
          <w:color w:val="000000"/>
          <w:szCs w:val="24"/>
        </w:rPr>
        <w:t>Approved Designated Provider</w:t>
      </w:r>
      <w:r>
        <w:rPr>
          <w:rFonts w:ascii="Trebuchet MS" w:eastAsia="Trebuchet MS" w:hAnsi="Trebuchet MS" w:cs="Trebuchet MS"/>
          <w:color w:val="000000"/>
          <w:szCs w:val="24"/>
        </w:rPr>
        <w:t>”</w:t>
      </w:r>
      <w:r w:rsidRPr="00645468">
        <w:rPr>
          <w:rFonts w:ascii="Trebuchet MS" w:eastAsia="Trebuchet MS" w:hAnsi="Trebuchet MS" w:cs="Trebuchet MS"/>
          <w:color w:val="000000"/>
          <w:szCs w:val="24"/>
        </w:rPr>
        <w:t>:  means the vendor selected by the State to provide peer health assistance services pursuant to §12-220-507, C.R.S.</w:t>
      </w:r>
    </w:p>
    <w:p w14:paraId="756F7E3B" w14:textId="77777777" w:rsidR="00A439F8" w:rsidRDefault="00A439F8" w:rsidP="00A439F8">
      <w:pPr>
        <w:pStyle w:val="RFPLevel3"/>
        <w:numPr>
          <w:ilvl w:val="0"/>
          <w:numId w:val="0"/>
        </w:numPr>
        <w:ind w:left="936"/>
        <w:rPr>
          <w:rFonts w:ascii="Trebuchet MS" w:eastAsia="Trebuchet MS" w:hAnsi="Trebuchet MS" w:cs="Trebuchet MS"/>
          <w:color w:val="000000"/>
          <w:szCs w:val="24"/>
        </w:rPr>
      </w:pPr>
      <w:r>
        <w:rPr>
          <w:rFonts w:ascii="Trebuchet MS" w:eastAsia="Trebuchet MS" w:hAnsi="Trebuchet MS" w:cs="Trebuchet MS"/>
          <w:color w:val="000000"/>
          <w:szCs w:val="24"/>
        </w:rPr>
        <w:t>“</w:t>
      </w:r>
      <w:r w:rsidRPr="00DB0201">
        <w:rPr>
          <w:rFonts w:ascii="Trebuchet MS" w:eastAsia="Trebuchet MS" w:hAnsi="Trebuchet MS" w:cs="Trebuchet MS"/>
          <w:b/>
          <w:bCs/>
          <w:color w:val="000000"/>
          <w:szCs w:val="24"/>
        </w:rPr>
        <w:t>Money</w:t>
      </w:r>
      <w:r>
        <w:rPr>
          <w:rFonts w:ascii="Trebuchet MS" w:eastAsia="Trebuchet MS" w:hAnsi="Trebuchet MS" w:cs="Trebuchet MS"/>
          <w:color w:val="000000"/>
          <w:szCs w:val="24"/>
        </w:rPr>
        <w:t>”</w:t>
      </w:r>
      <w:r w:rsidRPr="00645468">
        <w:rPr>
          <w:rFonts w:ascii="Trebuchet MS" w:eastAsia="Trebuchet MS" w:hAnsi="Trebuchet MS" w:cs="Trebuchet MS"/>
          <w:color w:val="000000"/>
          <w:szCs w:val="24"/>
        </w:rPr>
        <w:t xml:space="preserve"> or </w:t>
      </w:r>
      <w:r>
        <w:rPr>
          <w:rFonts w:ascii="Trebuchet MS" w:eastAsia="Trebuchet MS" w:hAnsi="Trebuchet MS" w:cs="Trebuchet MS"/>
          <w:color w:val="000000"/>
          <w:szCs w:val="24"/>
        </w:rPr>
        <w:t>“</w:t>
      </w:r>
      <w:r w:rsidRPr="00DB0201">
        <w:rPr>
          <w:rFonts w:ascii="Trebuchet MS" w:eastAsia="Trebuchet MS" w:hAnsi="Trebuchet MS" w:cs="Trebuchet MS"/>
          <w:b/>
          <w:bCs/>
          <w:color w:val="000000"/>
          <w:szCs w:val="24"/>
        </w:rPr>
        <w:t>Moneys</w:t>
      </w:r>
      <w:r>
        <w:rPr>
          <w:rFonts w:ascii="Trebuchet MS" w:eastAsia="Trebuchet MS" w:hAnsi="Trebuchet MS" w:cs="Trebuchet MS"/>
          <w:color w:val="000000"/>
          <w:szCs w:val="24"/>
        </w:rPr>
        <w:t>”</w:t>
      </w:r>
      <w:r w:rsidRPr="00645468">
        <w:rPr>
          <w:rFonts w:ascii="Trebuchet MS" w:eastAsia="Trebuchet MS" w:hAnsi="Trebuchet MS" w:cs="Trebuchet MS"/>
          <w:color w:val="000000"/>
          <w:szCs w:val="24"/>
        </w:rPr>
        <w:t xml:space="preserve">:  means the fees collected by the State, forwarded to the Successful </w:t>
      </w:r>
      <w:proofErr w:type="gramStart"/>
      <w:r w:rsidRPr="00645468">
        <w:rPr>
          <w:rFonts w:ascii="Trebuchet MS" w:eastAsia="Trebuchet MS" w:hAnsi="Trebuchet MS" w:cs="Trebuchet MS"/>
          <w:color w:val="000000"/>
          <w:szCs w:val="24"/>
        </w:rPr>
        <w:t>Offeror</w:t>
      </w:r>
      <w:proofErr w:type="gramEnd"/>
      <w:r w:rsidRPr="00645468">
        <w:rPr>
          <w:rFonts w:ascii="Trebuchet MS" w:eastAsia="Trebuchet MS" w:hAnsi="Trebuchet MS" w:cs="Trebuchet MS"/>
          <w:color w:val="000000"/>
          <w:szCs w:val="24"/>
        </w:rPr>
        <w:t xml:space="preserve"> and distributed by Successful Offeror to the Approved Designated Provider pursuant to §12-220-507, C.R.S.</w:t>
      </w:r>
    </w:p>
    <w:p w14:paraId="514A9B50" w14:textId="77777777" w:rsidR="00A439F8" w:rsidRDefault="00A439F8" w:rsidP="00A439F8">
      <w:pPr>
        <w:pStyle w:val="RFPLevel3"/>
        <w:numPr>
          <w:ilvl w:val="0"/>
          <w:numId w:val="0"/>
        </w:numPr>
        <w:ind w:left="936"/>
        <w:rPr>
          <w:rFonts w:ascii="Trebuchet MS" w:eastAsia="Trebuchet MS" w:hAnsi="Trebuchet MS" w:cs="Trebuchet MS"/>
          <w:color w:val="000000"/>
          <w:szCs w:val="24"/>
        </w:rPr>
      </w:pPr>
      <w:r>
        <w:rPr>
          <w:rFonts w:ascii="Trebuchet MS" w:eastAsia="Trebuchet MS" w:hAnsi="Trebuchet MS" w:cs="Trebuchet MS"/>
          <w:color w:val="000000"/>
          <w:szCs w:val="24"/>
        </w:rPr>
        <w:t>“</w:t>
      </w:r>
      <w:r w:rsidRPr="00DB0201">
        <w:rPr>
          <w:rFonts w:ascii="Trebuchet MS" w:eastAsia="Trebuchet MS" w:hAnsi="Trebuchet MS" w:cs="Trebuchet MS"/>
          <w:b/>
          <w:bCs/>
          <w:color w:val="000000"/>
          <w:szCs w:val="24"/>
        </w:rPr>
        <w:t>Offeror</w:t>
      </w:r>
      <w:r>
        <w:rPr>
          <w:rFonts w:ascii="Trebuchet MS" w:eastAsia="Trebuchet MS" w:hAnsi="Trebuchet MS" w:cs="Trebuchet MS"/>
          <w:color w:val="000000"/>
          <w:szCs w:val="24"/>
        </w:rPr>
        <w:t>” means an entity submitting a proposal for consideration under this solicitation.</w:t>
      </w:r>
    </w:p>
    <w:p w14:paraId="3F23EFC8" w14:textId="541125F9" w:rsidR="00083A58" w:rsidRPr="00A439F8" w:rsidRDefault="00A439F8" w:rsidP="00A439F8">
      <w:pPr>
        <w:pStyle w:val="RFPLevel3"/>
        <w:numPr>
          <w:ilvl w:val="0"/>
          <w:numId w:val="0"/>
        </w:numPr>
        <w:ind w:left="936"/>
      </w:pPr>
      <w:r>
        <w:rPr>
          <w:rFonts w:ascii="Trebuchet MS" w:eastAsia="Trebuchet MS" w:hAnsi="Trebuchet MS" w:cs="Trebuchet MS"/>
          <w:color w:val="000000"/>
          <w:szCs w:val="24"/>
        </w:rPr>
        <w:t>“</w:t>
      </w:r>
      <w:r w:rsidRPr="00DB0201">
        <w:rPr>
          <w:rFonts w:ascii="Trebuchet MS" w:eastAsia="Trebuchet MS" w:hAnsi="Trebuchet MS" w:cs="Trebuchet MS"/>
          <w:b/>
          <w:bCs/>
          <w:color w:val="000000"/>
          <w:szCs w:val="24"/>
        </w:rPr>
        <w:t>Selected Offeror</w:t>
      </w:r>
      <w:r>
        <w:rPr>
          <w:rFonts w:ascii="Trebuchet MS" w:eastAsia="Trebuchet MS" w:hAnsi="Trebuchet MS" w:cs="Trebuchet MS"/>
          <w:color w:val="000000"/>
          <w:szCs w:val="24"/>
        </w:rPr>
        <w:t>” or “</w:t>
      </w:r>
      <w:r w:rsidRPr="00DB0201">
        <w:rPr>
          <w:rFonts w:ascii="Trebuchet MS" w:eastAsia="Trebuchet MS" w:hAnsi="Trebuchet MS" w:cs="Trebuchet MS"/>
          <w:b/>
          <w:bCs/>
          <w:color w:val="000000"/>
          <w:szCs w:val="24"/>
        </w:rPr>
        <w:t>Selected Vendor</w:t>
      </w:r>
      <w:r>
        <w:rPr>
          <w:rFonts w:ascii="Trebuchet MS" w:eastAsia="Trebuchet MS" w:hAnsi="Trebuchet MS" w:cs="Trebuchet MS"/>
          <w:color w:val="000000"/>
          <w:szCs w:val="24"/>
        </w:rPr>
        <w:t>” means the bidder who is selected for a Contract under the terms of this solicitation</w:t>
      </w:r>
      <w:r w:rsidR="00DB0201">
        <w:rPr>
          <w:rFonts w:ascii="Trebuchet MS" w:eastAsia="Trebuchet MS" w:hAnsi="Trebuchet MS" w:cs="Trebuchet MS"/>
          <w:color w:val="000000"/>
          <w:szCs w:val="24"/>
        </w:rPr>
        <w:t>.</w:t>
      </w:r>
    </w:p>
    <w:p w14:paraId="29193C1B" w14:textId="77777777" w:rsidR="00DF575D" w:rsidRPr="001A682D" w:rsidRDefault="00DF575D" w:rsidP="00DF575D">
      <w:pPr>
        <w:pStyle w:val="RFPLevel3"/>
        <w:keepNext w:val="0"/>
        <w:keepLines w:val="0"/>
        <w:widowControl w:val="0"/>
        <w:numPr>
          <w:ilvl w:val="0"/>
          <w:numId w:val="0"/>
        </w:numPr>
        <w:spacing w:before="0" w:after="0"/>
        <w:ind w:left="720"/>
        <w:rPr>
          <w:rFonts w:ascii="Trebuchet MS" w:hAnsi="Trebuchet MS"/>
        </w:rPr>
      </w:pPr>
    </w:p>
    <w:p w14:paraId="48239A92" w14:textId="13E4E54D" w:rsidR="00DF575D" w:rsidRPr="001A682D" w:rsidRDefault="00052722" w:rsidP="006D7633">
      <w:pPr>
        <w:pStyle w:val="RFPLevel1"/>
        <w:keepNext w:val="0"/>
        <w:keepLines w:val="0"/>
        <w:widowControl w:val="0"/>
        <w:spacing w:before="0"/>
        <w:rPr>
          <w:rFonts w:ascii="Trebuchet MS" w:hAnsi="Trebuchet MS"/>
        </w:rPr>
      </w:pPr>
      <w:bookmarkStart w:id="21" w:name="_Toc165441707"/>
      <w:r>
        <w:rPr>
          <w:rFonts w:ascii="Trebuchet MS" w:hAnsi="Trebuchet MS"/>
        </w:rPr>
        <w:t>BID SUBMISSION AND BID OPENING</w:t>
      </w:r>
      <w:bookmarkEnd w:id="21"/>
    </w:p>
    <w:p w14:paraId="37751C32" w14:textId="06482903" w:rsidR="00214287" w:rsidRDefault="00052722" w:rsidP="006D7633">
      <w:pPr>
        <w:pStyle w:val="RFPLevel2"/>
        <w:keepNext w:val="0"/>
        <w:keepLines w:val="0"/>
        <w:widowControl w:val="0"/>
        <w:rPr>
          <w:rFonts w:ascii="Trebuchet MS" w:hAnsi="Trebuchet MS"/>
        </w:rPr>
      </w:pPr>
      <w:bookmarkStart w:id="22" w:name="_Toc29892126"/>
      <w:bookmarkStart w:id="23" w:name="_Toc29892170"/>
      <w:bookmarkStart w:id="24" w:name="_Toc29892449"/>
      <w:bookmarkStart w:id="25" w:name="_Toc29969025"/>
      <w:bookmarkStart w:id="26" w:name="_Toc29892127"/>
      <w:bookmarkStart w:id="27" w:name="_Toc29892171"/>
      <w:bookmarkStart w:id="28" w:name="_Toc29892450"/>
      <w:bookmarkStart w:id="29" w:name="_Toc29969026"/>
      <w:bookmarkStart w:id="30" w:name="_Toc29892128"/>
      <w:bookmarkStart w:id="31" w:name="_Toc29892172"/>
      <w:bookmarkStart w:id="32" w:name="_Toc29892451"/>
      <w:bookmarkStart w:id="33" w:name="_Toc29969027"/>
      <w:bookmarkStart w:id="34" w:name="_Toc29892129"/>
      <w:bookmarkStart w:id="35" w:name="_Toc29892173"/>
      <w:bookmarkStart w:id="36" w:name="_Toc29892452"/>
      <w:bookmarkStart w:id="37" w:name="_Toc29969028"/>
      <w:bookmarkStart w:id="38" w:name="_Toc29892130"/>
      <w:bookmarkStart w:id="39" w:name="_Toc29892174"/>
      <w:bookmarkStart w:id="40" w:name="_Toc29892453"/>
      <w:bookmarkStart w:id="41" w:name="_Toc29969029"/>
      <w:bookmarkStart w:id="42" w:name="_Toc29892131"/>
      <w:bookmarkStart w:id="43" w:name="_Toc29892175"/>
      <w:bookmarkStart w:id="44" w:name="_Toc29892454"/>
      <w:bookmarkStart w:id="45" w:name="_Toc29969030"/>
      <w:bookmarkStart w:id="46" w:name="_Toc29892132"/>
      <w:bookmarkStart w:id="47" w:name="_Toc29892176"/>
      <w:bookmarkStart w:id="48" w:name="_Toc29892455"/>
      <w:bookmarkStart w:id="49" w:name="_Toc29969031"/>
      <w:bookmarkStart w:id="50" w:name="_Toc29892133"/>
      <w:bookmarkStart w:id="51" w:name="_Toc29892177"/>
      <w:bookmarkStart w:id="52" w:name="_Toc29892456"/>
      <w:bookmarkStart w:id="53" w:name="_Toc29969032"/>
      <w:bookmarkStart w:id="54" w:name="_Toc29892134"/>
      <w:bookmarkStart w:id="55" w:name="_Toc29892178"/>
      <w:bookmarkStart w:id="56" w:name="_Toc29892457"/>
      <w:bookmarkStart w:id="57" w:name="_Toc29969033"/>
      <w:bookmarkStart w:id="58" w:name="_Toc29892135"/>
      <w:bookmarkStart w:id="59" w:name="_Toc29892179"/>
      <w:bookmarkStart w:id="60" w:name="_Toc29892458"/>
      <w:bookmarkStart w:id="61" w:name="_Toc29969034"/>
      <w:bookmarkStart w:id="62" w:name="_Toc29892136"/>
      <w:bookmarkStart w:id="63" w:name="_Toc29892180"/>
      <w:bookmarkStart w:id="64" w:name="_Toc29892459"/>
      <w:bookmarkStart w:id="65" w:name="_Toc29969035"/>
      <w:bookmarkStart w:id="66" w:name="_Toc29892137"/>
      <w:bookmarkStart w:id="67" w:name="_Toc29892181"/>
      <w:bookmarkStart w:id="68" w:name="_Toc29892460"/>
      <w:bookmarkStart w:id="69" w:name="_Toc29969036"/>
      <w:bookmarkStart w:id="70" w:name="_Toc29892138"/>
      <w:bookmarkStart w:id="71" w:name="_Toc29892182"/>
      <w:bookmarkStart w:id="72" w:name="_Toc29892461"/>
      <w:bookmarkStart w:id="73" w:name="_Toc29969037"/>
      <w:bookmarkStart w:id="74" w:name="_Toc29892139"/>
      <w:bookmarkStart w:id="75" w:name="_Toc29892183"/>
      <w:bookmarkStart w:id="76" w:name="_Toc29892462"/>
      <w:bookmarkStart w:id="77" w:name="_Toc29969038"/>
      <w:bookmarkStart w:id="78" w:name="_Toc29892140"/>
      <w:bookmarkStart w:id="79" w:name="_Toc29892184"/>
      <w:bookmarkStart w:id="80" w:name="_Toc29892463"/>
      <w:bookmarkStart w:id="81" w:name="_Toc29969039"/>
      <w:bookmarkStart w:id="82" w:name="_Toc29892141"/>
      <w:bookmarkStart w:id="83" w:name="_Toc29892185"/>
      <w:bookmarkStart w:id="84" w:name="_Toc29892464"/>
      <w:bookmarkStart w:id="85" w:name="_Toc29969040"/>
      <w:bookmarkStart w:id="86" w:name="_Toc29892142"/>
      <w:bookmarkStart w:id="87" w:name="_Toc29892186"/>
      <w:bookmarkStart w:id="88" w:name="_Toc29892465"/>
      <w:bookmarkStart w:id="89" w:name="_Toc29969041"/>
      <w:bookmarkStart w:id="90" w:name="_Toc29892143"/>
      <w:bookmarkStart w:id="91" w:name="_Toc29892187"/>
      <w:bookmarkStart w:id="92" w:name="_Toc29892466"/>
      <w:bookmarkStart w:id="93" w:name="_Toc29969042"/>
      <w:bookmarkStart w:id="94" w:name="_Toc29892144"/>
      <w:bookmarkStart w:id="95" w:name="_Toc29892188"/>
      <w:bookmarkStart w:id="96" w:name="_Toc29892467"/>
      <w:bookmarkStart w:id="97" w:name="_Toc29969043"/>
      <w:bookmarkStart w:id="98" w:name="_Toc29892145"/>
      <w:bookmarkStart w:id="99" w:name="_Toc29892189"/>
      <w:bookmarkStart w:id="100" w:name="_Toc29892468"/>
      <w:bookmarkStart w:id="101" w:name="_Toc29969044"/>
      <w:bookmarkStart w:id="102" w:name="_Toc29892146"/>
      <w:bookmarkStart w:id="103" w:name="_Toc29892190"/>
      <w:bookmarkStart w:id="104" w:name="_Toc29892469"/>
      <w:bookmarkStart w:id="105" w:name="_Toc29969045"/>
      <w:bookmarkStart w:id="106" w:name="_Toc29892147"/>
      <w:bookmarkStart w:id="107" w:name="_Toc29892191"/>
      <w:bookmarkStart w:id="108" w:name="_Toc29892470"/>
      <w:bookmarkStart w:id="109" w:name="_Toc29969046"/>
      <w:bookmarkStart w:id="110" w:name="_Toc29892148"/>
      <w:bookmarkStart w:id="111" w:name="_Toc29892192"/>
      <w:bookmarkStart w:id="112" w:name="_Toc29892471"/>
      <w:bookmarkStart w:id="113" w:name="_Toc29969047"/>
      <w:bookmarkStart w:id="114" w:name="_Toc29892149"/>
      <w:bookmarkStart w:id="115" w:name="_Toc29892193"/>
      <w:bookmarkStart w:id="116" w:name="_Toc29892472"/>
      <w:bookmarkStart w:id="117" w:name="_Toc29969048"/>
      <w:bookmarkStart w:id="118" w:name="_Toc29892150"/>
      <w:bookmarkStart w:id="119" w:name="_Toc29892194"/>
      <w:bookmarkStart w:id="120" w:name="_Toc29892473"/>
      <w:bookmarkStart w:id="121" w:name="_Toc29969049"/>
      <w:bookmarkStart w:id="122" w:name="_Toc16544170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Trebuchet MS" w:hAnsi="Trebuchet MS"/>
        </w:rPr>
        <w:t>BID SUBMISSION INSTRUCTIONS</w:t>
      </w:r>
      <w:bookmarkEnd w:id="122"/>
    </w:p>
    <w:p w14:paraId="39EE3EB3" w14:textId="4AF727CF" w:rsidR="00DB0201" w:rsidRDefault="00DB0201" w:rsidP="006D7633">
      <w:pPr>
        <w:pStyle w:val="RFPLevel2"/>
        <w:keepNext w:val="0"/>
        <w:keepLines w:val="0"/>
        <w:widowControl w:val="0"/>
        <w:numPr>
          <w:ilvl w:val="0"/>
          <w:numId w:val="0"/>
        </w:numPr>
        <w:ind w:left="900"/>
        <w:rPr>
          <w:rFonts w:ascii="Trebuchet MS" w:hAnsi="Trebuchet MS"/>
        </w:rPr>
      </w:pPr>
      <w:r w:rsidRPr="00DB0201">
        <w:rPr>
          <w:rFonts w:ascii="Trebuchet MS" w:eastAsia="Trebuchet MS" w:hAnsi="Trebuchet MS" w:cs="Trebuchet MS"/>
          <w:b w:val="0"/>
          <w:caps w:val="0"/>
          <w:color w:val="000000"/>
          <w:szCs w:val="24"/>
        </w:rPr>
        <w:t xml:space="preserve">For this solicitation, bids will be accepted using </w:t>
      </w:r>
      <w:r w:rsidR="006D7633">
        <w:rPr>
          <w:rFonts w:ascii="Trebuchet MS" w:eastAsia="Trebuchet MS" w:hAnsi="Trebuchet MS" w:cs="Trebuchet MS"/>
          <w:b w:val="0"/>
          <w:caps w:val="0"/>
          <w:color w:val="000000"/>
          <w:szCs w:val="24"/>
        </w:rPr>
        <w:t>Vendor Self Service (</w:t>
      </w:r>
      <w:hyperlink r:id="rId14" w:history="1">
        <w:r w:rsidR="006D7633" w:rsidRPr="006D7633">
          <w:rPr>
            <w:rStyle w:val="Hyperlink"/>
            <w:rFonts w:ascii="Trebuchet MS" w:eastAsia="Trebuchet MS" w:hAnsi="Trebuchet MS" w:cs="Trebuchet MS"/>
            <w:b w:val="0"/>
            <w:caps w:val="0"/>
            <w:szCs w:val="24"/>
          </w:rPr>
          <w:t>VSS</w:t>
        </w:r>
      </w:hyperlink>
      <w:r w:rsidR="006D7633">
        <w:rPr>
          <w:rFonts w:ascii="Trebuchet MS" w:eastAsia="Trebuchet MS" w:hAnsi="Trebuchet MS" w:cs="Trebuchet MS"/>
          <w:b w:val="0"/>
          <w:caps w:val="0"/>
          <w:color w:val="000000"/>
          <w:szCs w:val="24"/>
        </w:rPr>
        <w:t xml:space="preserve">) Submission responding to the solicitation. </w:t>
      </w:r>
      <w:r w:rsidR="006D7633" w:rsidRPr="006D7633">
        <w:rPr>
          <w:rFonts w:ascii="Trebuchet MS" w:eastAsia="Trebuchet MS" w:hAnsi="Trebuchet MS" w:cs="Trebuchet MS"/>
          <w:b w:val="0"/>
          <w:caps w:val="0"/>
          <w:color w:val="000000"/>
          <w:szCs w:val="24"/>
          <w:u w:val="single"/>
        </w:rPr>
        <w:t>Hard copies will not be accepted</w:t>
      </w:r>
      <w:r w:rsidR="006D7633">
        <w:rPr>
          <w:rFonts w:ascii="Trebuchet MS" w:eastAsia="Trebuchet MS" w:hAnsi="Trebuchet MS" w:cs="Trebuchet MS"/>
          <w:b w:val="0"/>
          <w:caps w:val="0"/>
          <w:color w:val="000000"/>
          <w:szCs w:val="24"/>
        </w:rPr>
        <w:t>.</w:t>
      </w:r>
    </w:p>
    <w:p w14:paraId="30215112" w14:textId="170AAA6C" w:rsidR="002E338C" w:rsidRPr="002E338C" w:rsidRDefault="006D7633" w:rsidP="006D7633">
      <w:pPr>
        <w:pStyle w:val="RFPLevel3"/>
        <w:keepNext w:val="0"/>
        <w:keepLines w:val="0"/>
        <w:widowControl w:val="0"/>
        <w:ind w:left="1440"/>
        <w:rPr>
          <w:rFonts w:ascii="Trebuchet MS" w:hAnsi="Trebuchet MS"/>
          <w:szCs w:val="24"/>
        </w:rPr>
      </w:pPr>
      <w:r w:rsidRPr="006D7633">
        <w:rPr>
          <w:rFonts w:ascii="Trebuchet MS" w:eastAsia="Trebuchet MS" w:hAnsi="Trebuchet MS" w:cs="Trebuchet MS"/>
          <w:color w:val="000000"/>
          <w:szCs w:val="24"/>
        </w:rPr>
        <w:t xml:space="preserve">Offerors are not required to register on VSS </w:t>
      </w:r>
      <w:proofErr w:type="gramStart"/>
      <w:r w:rsidRPr="006D7633">
        <w:rPr>
          <w:rFonts w:ascii="Trebuchet MS" w:eastAsia="Trebuchet MS" w:hAnsi="Trebuchet MS" w:cs="Trebuchet MS"/>
          <w:color w:val="000000"/>
          <w:szCs w:val="24"/>
        </w:rPr>
        <w:t>in order to</w:t>
      </w:r>
      <w:proofErr w:type="gramEnd"/>
      <w:r w:rsidRPr="006D7633">
        <w:rPr>
          <w:rFonts w:ascii="Trebuchet MS" w:eastAsia="Trebuchet MS" w:hAnsi="Trebuchet MS" w:cs="Trebuchet MS"/>
          <w:color w:val="000000"/>
          <w:szCs w:val="24"/>
        </w:rPr>
        <w:t xml:space="preserve"> download IFB documents and information, but will are required to register, in order to submit a bid (response) on VSS</w:t>
      </w:r>
      <w:r w:rsidR="00A80ACD">
        <w:rPr>
          <w:rFonts w:ascii="Trebuchet MS" w:hAnsi="Trebuchet MS"/>
          <w:szCs w:val="24"/>
        </w:rPr>
        <w:t>.</w:t>
      </w:r>
    </w:p>
    <w:p w14:paraId="13E665B4" w14:textId="0F38B306" w:rsidR="00DB0201" w:rsidRPr="00DB0201" w:rsidRDefault="00DB0201" w:rsidP="006D7633">
      <w:pPr>
        <w:pStyle w:val="RFPLevel3"/>
        <w:keepNext w:val="0"/>
        <w:keepLines w:val="0"/>
        <w:widowControl w:val="0"/>
        <w:ind w:left="1440"/>
        <w:rPr>
          <w:rFonts w:ascii="Trebuchet MS" w:hAnsi="Trebuchet MS"/>
        </w:rPr>
      </w:pPr>
      <w:r>
        <w:rPr>
          <w:rFonts w:ascii="Trebuchet MS" w:eastAsia="Trebuchet MS" w:hAnsi="Trebuchet MS" w:cs="Trebuchet MS"/>
          <w:color w:val="000000"/>
          <w:szCs w:val="24"/>
        </w:rPr>
        <w:t xml:space="preserve">Offerors should </w:t>
      </w:r>
      <w:r w:rsidR="006D7633">
        <w:rPr>
          <w:rFonts w:ascii="Trebuchet MS" w:eastAsia="Trebuchet MS" w:hAnsi="Trebuchet MS" w:cs="Trebuchet MS"/>
          <w:color w:val="000000"/>
          <w:szCs w:val="24"/>
        </w:rPr>
        <w:t xml:space="preserve">Offerors must submit bids using Vendor Self Service (VSS) and must attach their bid within VSS. Note: The Maximum individual attachment size for VSS documents is 20MB. Bids exceeding this limit must be separated into parts </w:t>
      </w:r>
      <w:proofErr w:type="gramStart"/>
      <w:r w:rsidR="006D7633">
        <w:rPr>
          <w:rFonts w:ascii="Trebuchet MS" w:eastAsia="Trebuchet MS" w:hAnsi="Trebuchet MS" w:cs="Trebuchet MS"/>
          <w:color w:val="000000"/>
          <w:szCs w:val="24"/>
        </w:rPr>
        <w:t>in order to</w:t>
      </w:r>
      <w:proofErr w:type="gramEnd"/>
      <w:r w:rsidR="006D7633">
        <w:rPr>
          <w:rFonts w:ascii="Trebuchet MS" w:eastAsia="Trebuchet MS" w:hAnsi="Trebuchet MS" w:cs="Trebuchet MS"/>
          <w:color w:val="000000"/>
          <w:szCs w:val="24"/>
        </w:rPr>
        <w:t xml:space="preserve"> accommodate lengthy responses or attachments.</w:t>
      </w:r>
    </w:p>
    <w:p w14:paraId="4F4D9678" w14:textId="192ED942" w:rsidR="00DB0201" w:rsidRPr="00DB0201" w:rsidRDefault="006D7633" w:rsidP="00DB0201">
      <w:pPr>
        <w:pStyle w:val="RFPLevel3"/>
        <w:ind w:left="1440"/>
        <w:rPr>
          <w:rFonts w:ascii="Trebuchet MS" w:hAnsi="Trebuchet MS"/>
        </w:rPr>
      </w:pPr>
      <w:r>
        <w:rPr>
          <w:rFonts w:ascii="Trebuchet MS" w:eastAsia="Trebuchet MS" w:hAnsi="Trebuchet MS" w:cs="Trebuchet MS"/>
          <w:color w:val="000000"/>
          <w:szCs w:val="24"/>
        </w:rPr>
        <w:lastRenderedPageBreak/>
        <w:t xml:space="preserve">If Offeror is needing assistance with VSS, please contact the VSS Support Desk, </w:t>
      </w:r>
      <w:hyperlink r:id="rId15" w:history="1">
        <w:r>
          <w:rPr>
            <w:rStyle w:val="Hyperlink"/>
            <w:rFonts w:ascii="Trebuchet MS" w:eastAsia="Trebuchet MS" w:hAnsi="Trebuchet MS" w:cs="Trebuchet MS"/>
            <w:szCs w:val="24"/>
          </w:rPr>
          <w:t>vsshelp@state.co.us</w:t>
        </w:r>
      </w:hyperlink>
      <w:r>
        <w:rPr>
          <w:rFonts w:ascii="Trebuchet MS" w:eastAsia="Trebuchet MS" w:hAnsi="Trebuchet MS" w:cs="Trebuchet MS"/>
          <w:color w:val="000000"/>
          <w:szCs w:val="24"/>
        </w:rPr>
        <w:t xml:space="preserve"> or visit </w:t>
      </w:r>
      <w:hyperlink r:id="rId16" w:history="1">
        <w:r>
          <w:rPr>
            <w:rStyle w:val="Hyperlink"/>
            <w:rFonts w:ascii="Trebuchet MS" w:eastAsia="Trebuchet MS" w:hAnsi="Trebuchet MS" w:cs="Trebuchet MS"/>
            <w:szCs w:val="24"/>
          </w:rPr>
          <w:t>www.colorado.gov/vss</w:t>
        </w:r>
      </w:hyperlink>
      <w:r>
        <w:rPr>
          <w:rFonts w:ascii="Trebuchet MS" w:eastAsia="Trebuchet MS" w:hAnsi="Trebuchet MS" w:cs="Trebuchet MS"/>
          <w:color w:val="000000"/>
          <w:szCs w:val="24"/>
        </w:rPr>
        <w:t xml:space="preserve"> for registration and VSS help Videos. The VSS Help Desk is available Monday through Friday 8:00 a.m. to 5:00 p.m. MT</w:t>
      </w:r>
      <w:r w:rsidR="00DB0201">
        <w:rPr>
          <w:rFonts w:ascii="Trebuchet MS" w:eastAsia="Trebuchet MS" w:hAnsi="Trebuchet MS" w:cs="Trebuchet MS"/>
          <w:color w:val="000000"/>
          <w:szCs w:val="24"/>
        </w:rPr>
        <w:t>.</w:t>
      </w:r>
    </w:p>
    <w:p w14:paraId="34E7F36A" w14:textId="6A4031A8" w:rsidR="00DB0201" w:rsidRPr="00DB0201" w:rsidRDefault="00DB0201" w:rsidP="00DB0201">
      <w:pPr>
        <w:pStyle w:val="RFPLevel3"/>
        <w:ind w:left="1440"/>
        <w:rPr>
          <w:rFonts w:ascii="Trebuchet MS" w:hAnsi="Trebuchet MS"/>
        </w:rPr>
      </w:pPr>
      <w:r>
        <w:rPr>
          <w:rFonts w:ascii="Trebuchet MS" w:eastAsia="Trebuchet MS" w:hAnsi="Trebuchet MS" w:cs="Trebuchet MS"/>
          <w:color w:val="000000"/>
          <w:szCs w:val="24"/>
        </w:rPr>
        <w:t xml:space="preserve">The </w:t>
      </w:r>
      <w:r w:rsidR="006D7633">
        <w:rPr>
          <w:rFonts w:ascii="Trebuchet MS" w:eastAsia="Trebuchet MS" w:hAnsi="Trebuchet MS" w:cs="Trebuchet MS"/>
          <w:color w:val="000000"/>
          <w:szCs w:val="24"/>
        </w:rPr>
        <w:t xml:space="preserve">Offeror should monitor the amendment history in VSS for any updates and/or modification. </w:t>
      </w:r>
      <w:proofErr w:type="gramStart"/>
      <w:r w:rsidR="006D7633">
        <w:rPr>
          <w:rFonts w:ascii="Trebuchet MS" w:eastAsia="Trebuchet MS" w:hAnsi="Trebuchet MS" w:cs="Trebuchet MS"/>
          <w:color w:val="000000"/>
          <w:szCs w:val="24"/>
        </w:rPr>
        <w:t>In the event that</w:t>
      </w:r>
      <w:proofErr w:type="gramEnd"/>
      <w:r w:rsidR="006D7633">
        <w:rPr>
          <w:rFonts w:ascii="Trebuchet MS" w:eastAsia="Trebuchet MS" w:hAnsi="Trebuchet MS" w:cs="Trebuchet MS"/>
          <w:color w:val="000000"/>
          <w:szCs w:val="24"/>
        </w:rPr>
        <w:t xml:space="preserve"> it becomes necessary to modify the IFB, the modifications will be made in VSS. It is very important that offerors check VSS on a regular basis, as this is the sole method for communicating any modifications, which modifications including any amendments published on VSS take precedence over information in the IFB</w:t>
      </w:r>
      <w:r>
        <w:rPr>
          <w:rFonts w:ascii="Trebuchet MS" w:eastAsia="Trebuchet MS" w:hAnsi="Trebuchet MS" w:cs="Trebuchet MS"/>
          <w:color w:val="000000"/>
          <w:szCs w:val="24"/>
        </w:rPr>
        <w:t>.</w:t>
      </w:r>
    </w:p>
    <w:p w14:paraId="02719936" w14:textId="1C6381AA" w:rsidR="00DB0201" w:rsidRPr="006D7633" w:rsidRDefault="00DB0201" w:rsidP="00DB0201">
      <w:pPr>
        <w:pStyle w:val="RFPLevel3"/>
        <w:ind w:left="1440"/>
        <w:rPr>
          <w:rFonts w:ascii="Trebuchet MS" w:hAnsi="Trebuchet MS"/>
        </w:rPr>
      </w:pPr>
      <w:r>
        <w:rPr>
          <w:rFonts w:ascii="Trebuchet MS" w:eastAsia="Trebuchet MS" w:hAnsi="Trebuchet MS" w:cs="Trebuchet MS"/>
          <w:color w:val="000000"/>
          <w:szCs w:val="24"/>
        </w:rPr>
        <w:t xml:space="preserve">Please do not encrypt your </w:t>
      </w:r>
      <w:r w:rsidR="006D7633">
        <w:rPr>
          <w:rFonts w:ascii="Trebuchet MS" w:eastAsia="Trebuchet MS" w:hAnsi="Trebuchet MS" w:cs="Trebuchet MS"/>
          <w:color w:val="000000"/>
          <w:szCs w:val="24"/>
        </w:rPr>
        <w:t xml:space="preserve">attachments, </w:t>
      </w:r>
      <w:r>
        <w:rPr>
          <w:rFonts w:ascii="Trebuchet MS" w:eastAsia="Trebuchet MS" w:hAnsi="Trebuchet MS" w:cs="Trebuchet MS"/>
          <w:color w:val="000000"/>
          <w:szCs w:val="24"/>
        </w:rPr>
        <w:t>and any additional encryption may result in failure to upload the bid.</w:t>
      </w:r>
    </w:p>
    <w:p w14:paraId="24555692" w14:textId="6B21E3E3" w:rsidR="006D7633" w:rsidRPr="00DB0201" w:rsidRDefault="006D7633" w:rsidP="00DB0201">
      <w:pPr>
        <w:pStyle w:val="RFPLevel3"/>
        <w:ind w:left="1440"/>
        <w:rPr>
          <w:rFonts w:ascii="Trebuchet MS" w:hAnsi="Trebuchet MS"/>
        </w:rPr>
      </w:pPr>
      <w:r>
        <w:rPr>
          <w:rFonts w:ascii="Trebuchet MS" w:eastAsia="Trebuchet MS" w:hAnsi="Trebuchet MS" w:cs="Trebuchet MS"/>
          <w:color w:val="000000"/>
          <w:szCs w:val="24"/>
        </w:rPr>
        <w:t>The Offerors are advised to submit bids no later than one hour prior to the Bid Submission Deadline to ensure the bid has been received.</w:t>
      </w:r>
    </w:p>
    <w:p w14:paraId="1B43BBB6" w14:textId="408BC30C" w:rsidR="00DB0201" w:rsidRPr="00DB0201" w:rsidRDefault="00DB0201" w:rsidP="00DB0201">
      <w:pPr>
        <w:pStyle w:val="RFPLevel3"/>
        <w:ind w:left="1440"/>
        <w:rPr>
          <w:rFonts w:ascii="Trebuchet MS" w:hAnsi="Trebuchet MS"/>
        </w:rPr>
      </w:pPr>
      <w:r>
        <w:rPr>
          <w:rFonts w:ascii="Trebuchet MS" w:eastAsia="Trebuchet MS" w:hAnsi="Trebuchet MS" w:cs="Trebuchet MS"/>
          <w:color w:val="000000"/>
          <w:szCs w:val="24"/>
        </w:rPr>
        <w:t>The solicitation submission application should be used only for bid submission. All inquiries, questions, comments, or concerns should be submitted to the Procurement Contact via email and not through the solicitation submission application.</w:t>
      </w:r>
    </w:p>
    <w:p w14:paraId="18EDA6D0" w14:textId="5FD85703" w:rsidR="00DF575D" w:rsidRPr="001A682D" w:rsidRDefault="00052722" w:rsidP="00DF575D">
      <w:pPr>
        <w:pStyle w:val="RFPLevel2"/>
        <w:keepNext w:val="0"/>
        <w:keepLines w:val="0"/>
        <w:widowControl w:val="0"/>
        <w:rPr>
          <w:rFonts w:ascii="Trebuchet MS" w:hAnsi="Trebuchet MS"/>
        </w:rPr>
      </w:pPr>
      <w:bookmarkStart w:id="123" w:name="_Toc165441709"/>
      <w:r>
        <w:rPr>
          <w:rFonts w:ascii="Trebuchet MS" w:hAnsi="Trebuchet MS"/>
        </w:rPr>
        <w:t>TIMELINESS OF BID SUBMISSION</w:t>
      </w:r>
      <w:bookmarkEnd w:id="123"/>
    </w:p>
    <w:p w14:paraId="70252FE2" w14:textId="1E1415ED" w:rsidR="00DF575D" w:rsidRDefault="00DB0201" w:rsidP="00DF575D">
      <w:pPr>
        <w:pStyle w:val="RFPLevel3"/>
        <w:keepNext w:val="0"/>
        <w:keepLines w:val="0"/>
        <w:widowControl w:val="0"/>
        <w:ind w:left="1440" w:hanging="720"/>
        <w:rPr>
          <w:rFonts w:ascii="Trebuchet MS" w:hAnsi="Trebuchet MS"/>
          <w:b/>
        </w:rPr>
      </w:pPr>
      <w:r>
        <w:rPr>
          <w:rFonts w:ascii="Trebuchet MS" w:eastAsia="Trebuchet MS" w:hAnsi="Trebuchet MS" w:cs="Trebuchet MS"/>
          <w:color w:val="000000"/>
          <w:szCs w:val="24"/>
        </w:rPr>
        <w:t>A Bid received after the submission deadline shall not be opened and shall be rejected as a late bid, unless otherwise permitted by the Procurement Official in accordance with Procurement Rule R-24-103-201-10.</w:t>
      </w:r>
      <w:r w:rsidR="00DF575D" w:rsidRPr="001A682D">
        <w:rPr>
          <w:rFonts w:ascii="Trebuchet MS" w:hAnsi="Trebuchet MS"/>
          <w:b/>
        </w:rPr>
        <w:t xml:space="preserve"> </w:t>
      </w:r>
    </w:p>
    <w:p w14:paraId="3D1E2175" w14:textId="299D4736" w:rsidR="00DB0201" w:rsidRDefault="00DB0201" w:rsidP="00DF575D">
      <w:pPr>
        <w:pStyle w:val="RFPLevel3"/>
        <w:keepNext w:val="0"/>
        <w:keepLines w:val="0"/>
        <w:widowControl w:val="0"/>
        <w:ind w:left="1440" w:hanging="720"/>
        <w:rPr>
          <w:rFonts w:ascii="Trebuchet MS" w:hAnsi="Trebuchet MS"/>
          <w:b/>
        </w:rPr>
      </w:pPr>
      <w:r>
        <w:rPr>
          <w:rFonts w:ascii="Trebuchet MS" w:eastAsia="Trebuchet MS" w:hAnsi="Trebuchet MS" w:cs="Trebuchet MS"/>
          <w:color w:val="000000"/>
          <w:szCs w:val="24"/>
        </w:rPr>
        <w:t>Responsibility for ensuring that an Offeror’s bid is received on time rests with the Offeror. Reasonably foreseeable problems inherent in the delivery of bids are not extraordinary circumstances permitting acceptance of late bids.</w:t>
      </w:r>
    </w:p>
    <w:p w14:paraId="5DAAE564" w14:textId="1A029233" w:rsidR="00DF575D" w:rsidRPr="001A682D" w:rsidRDefault="00052722" w:rsidP="00DF575D">
      <w:pPr>
        <w:pStyle w:val="RFPLevel2"/>
        <w:keepNext w:val="0"/>
        <w:keepLines w:val="0"/>
        <w:widowControl w:val="0"/>
        <w:spacing w:before="240"/>
        <w:rPr>
          <w:rFonts w:ascii="Trebuchet MS" w:hAnsi="Trebuchet MS"/>
        </w:rPr>
      </w:pPr>
      <w:bookmarkStart w:id="124" w:name="_Toc165441710"/>
      <w:r>
        <w:rPr>
          <w:rFonts w:ascii="Trebuchet MS" w:hAnsi="Trebuchet MS"/>
        </w:rPr>
        <w:t>PRICING</w:t>
      </w:r>
      <w:bookmarkEnd w:id="124"/>
    </w:p>
    <w:p w14:paraId="3C47D999" w14:textId="62DBF9F8" w:rsidR="00A80ACD" w:rsidRPr="00A80ACD" w:rsidRDefault="00DB0201" w:rsidP="00A80ACD">
      <w:pPr>
        <w:pStyle w:val="RFPLevel3"/>
        <w:keepNext w:val="0"/>
        <w:keepLines w:val="0"/>
        <w:widowControl w:val="0"/>
        <w:spacing w:after="0"/>
        <w:ind w:left="1440" w:hanging="720"/>
        <w:rPr>
          <w:rFonts w:ascii="Trebuchet MS" w:hAnsi="Trebuchet MS"/>
        </w:rPr>
      </w:pPr>
      <w:r>
        <w:rPr>
          <w:rFonts w:ascii="Trebuchet MS" w:hAnsi="Trebuchet MS"/>
        </w:rPr>
        <w:t>The “pricing” is a percentage not to exceed 10% per Statute</w:t>
      </w:r>
      <w:r w:rsidR="00A80ACD" w:rsidRPr="00A80ACD">
        <w:rPr>
          <w:rFonts w:ascii="Trebuchet MS" w:hAnsi="Trebuchet MS"/>
        </w:rPr>
        <w:t>.</w:t>
      </w:r>
      <w:r>
        <w:rPr>
          <w:rFonts w:ascii="Trebuchet MS" w:hAnsi="Trebuchet MS"/>
        </w:rPr>
        <w:t xml:space="preserve"> However, the Offeror can select a lower percentage.</w:t>
      </w:r>
    </w:p>
    <w:p w14:paraId="002F0393" w14:textId="491041E4" w:rsidR="00DF575D" w:rsidRDefault="006D7633" w:rsidP="00DF575D">
      <w:pPr>
        <w:pStyle w:val="RFPLevel3"/>
        <w:keepNext w:val="0"/>
        <w:keepLines w:val="0"/>
        <w:widowControl w:val="0"/>
        <w:spacing w:after="0"/>
        <w:ind w:left="1440" w:hanging="720"/>
        <w:rPr>
          <w:rFonts w:ascii="Trebuchet MS" w:hAnsi="Trebuchet MS"/>
          <w:b/>
        </w:rPr>
      </w:pPr>
      <w:r>
        <w:rPr>
          <w:rFonts w:ascii="Trebuchet MS" w:hAnsi="Trebuchet MS"/>
          <w:bCs/>
          <w:szCs w:val="24"/>
        </w:rPr>
        <w:t>Pricing must include any fees associated with the delivery of services.</w:t>
      </w:r>
    </w:p>
    <w:p w14:paraId="505946D2" w14:textId="77777777" w:rsidR="00DB0201" w:rsidRDefault="00DB0201" w:rsidP="00083A58">
      <w:pPr>
        <w:pStyle w:val="RFPLevel2"/>
        <w:numPr>
          <w:ilvl w:val="0"/>
          <w:numId w:val="0"/>
        </w:numPr>
        <w:ind w:left="900"/>
      </w:pPr>
    </w:p>
    <w:p w14:paraId="389717C8" w14:textId="548DB44B" w:rsidR="00052722" w:rsidRPr="00083A58" w:rsidRDefault="00052722" w:rsidP="00083A58">
      <w:pPr>
        <w:pStyle w:val="RFPLevel2"/>
        <w:keepNext w:val="0"/>
        <w:keepLines w:val="0"/>
        <w:widowControl w:val="0"/>
        <w:spacing w:before="240"/>
        <w:rPr>
          <w:rFonts w:ascii="Trebuchet MS" w:hAnsi="Trebuchet MS"/>
        </w:rPr>
      </w:pPr>
      <w:bookmarkStart w:id="125" w:name="_Toc165441711"/>
      <w:r w:rsidRPr="00083A58">
        <w:rPr>
          <w:rFonts w:ascii="Trebuchet MS" w:hAnsi="Trebuchet MS"/>
        </w:rPr>
        <w:t xml:space="preserve">PUBLIC OPENING OF BIDS </w:t>
      </w:r>
      <w:r w:rsidR="002C29A5" w:rsidRPr="00083A58">
        <w:rPr>
          <w:rFonts w:ascii="Trebuchet MS" w:hAnsi="Trebuchet MS"/>
        </w:rPr>
        <w:t>–</w:t>
      </w:r>
      <w:r w:rsidRPr="00083A58">
        <w:rPr>
          <w:rFonts w:ascii="Trebuchet MS" w:hAnsi="Trebuchet MS"/>
        </w:rPr>
        <w:t xml:space="preserve"> VIRTUAL</w:t>
      </w:r>
      <w:bookmarkEnd w:id="125"/>
    </w:p>
    <w:p w14:paraId="103703F2" w14:textId="3FCA8D04" w:rsidR="002C29A5" w:rsidRDefault="002C29A5" w:rsidP="00083A58">
      <w:pPr>
        <w:pStyle w:val="RFPLevel2"/>
        <w:keepNext w:val="0"/>
        <w:keepLines w:val="0"/>
        <w:numPr>
          <w:ilvl w:val="0"/>
          <w:numId w:val="0"/>
        </w:numPr>
        <w:spacing w:before="100" w:beforeAutospacing="1" w:after="100" w:afterAutospacing="1"/>
        <w:ind w:left="720"/>
        <w:rPr>
          <w:rFonts w:ascii="Trebuchet MS" w:hAnsi="Trebuchet MS"/>
          <w:b w:val="0"/>
        </w:rPr>
      </w:pPr>
      <w:bookmarkStart w:id="126" w:name="_Toc165441712"/>
      <w:r w:rsidRPr="002C29A5">
        <w:rPr>
          <w:rFonts w:ascii="Trebuchet MS" w:eastAsia="Trebuchet MS" w:hAnsi="Trebuchet MS" w:cs="Trebuchet MS"/>
          <w:b w:val="0"/>
          <w:caps w:val="0"/>
          <w:color w:val="000000"/>
          <w:szCs w:val="24"/>
        </w:rPr>
        <w:t>The public bid opening will be held virtually. See the Schedule of Activities in Section 1 above for additional information. The State will prepare a register of bids, which shall include the name and amount of the bid submitted by each Offeror</w:t>
      </w:r>
      <w:r>
        <w:rPr>
          <w:rFonts w:ascii="Trebuchet MS" w:eastAsia="Trebuchet MS" w:hAnsi="Trebuchet MS" w:cs="Trebuchet MS"/>
          <w:b w:val="0"/>
          <w:caps w:val="0"/>
          <w:color w:val="000000"/>
          <w:szCs w:val="24"/>
        </w:rPr>
        <w:t>.</w:t>
      </w:r>
      <w:bookmarkEnd w:id="126"/>
      <w:r w:rsidR="006D7633">
        <w:rPr>
          <w:rFonts w:ascii="Trebuchet MS" w:eastAsia="Trebuchet MS" w:hAnsi="Trebuchet MS" w:cs="Trebuchet MS"/>
          <w:b w:val="0"/>
          <w:caps w:val="0"/>
          <w:color w:val="000000"/>
          <w:szCs w:val="24"/>
        </w:rPr>
        <w:t xml:space="preserve"> Offeror must email the procurement contact, </w:t>
      </w:r>
      <w:proofErr w:type="gramStart"/>
      <w:r w:rsidR="006D7633">
        <w:rPr>
          <w:rFonts w:ascii="Trebuchet MS" w:eastAsia="Trebuchet MS" w:hAnsi="Trebuchet MS" w:cs="Trebuchet MS"/>
          <w:b w:val="0"/>
          <w:caps w:val="0"/>
          <w:color w:val="000000"/>
          <w:szCs w:val="24"/>
        </w:rPr>
        <w:t>in order to</w:t>
      </w:r>
      <w:proofErr w:type="gramEnd"/>
      <w:r w:rsidR="006D7633">
        <w:rPr>
          <w:rFonts w:ascii="Trebuchet MS" w:eastAsia="Trebuchet MS" w:hAnsi="Trebuchet MS" w:cs="Trebuchet MS"/>
          <w:b w:val="0"/>
          <w:caps w:val="0"/>
          <w:color w:val="000000"/>
          <w:szCs w:val="24"/>
        </w:rPr>
        <w:t xml:space="preserve"> receive an invite to the bid opening, within 3 business days prior to solicitation closing date.</w:t>
      </w:r>
    </w:p>
    <w:p w14:paraId="24ED4634" w14:textId="77777777" w:rsidR="00C86A0C" w:rsidRPr="001A682D" w:rsidRDefault="00C86A0C" w:rsidP="00C86A0C">
      <w:pPr>
        <w:pStyle w:val="RFPLevel4"/>
        <w:keepNext w:val="0"/>
        <w:keepLines w:val="0"/>
        <w:widowControl w:val="0"/>
        <w:numPr>
          <w:ilvl w:val="0"/>
          <w:numId w:val="0"/>
        </w:numPr>
        <w:spacing w:before="0" w:after="0"/>
        <w:ind w:left="1440"/>
        <w:rPr>
          <w:rFonts w:ascii="Trebuchet MS" w:hAnsi="Trebuchet MS"/>
          <w:snapToGrid w:val="0"/>
        </w:rPr>
      </w:pPr>
    </w:p>
    <w:p w14:paraId="3DAB00D2" w14:textId="2EE0329A" w:rsidR="00C86A0C" w:rsidRPr="001A682D" w:rsidRDefault="00052722" w:rsidP="00C86A0C">
      <w:pPr>
        <w:pStyle w:val="RFPLevel1"/>
        <w:keepNext w:val="0"/>
        <w:keepLines w:val="0"/>
        <w:widowControl w:val="0"/>
        <w:spacing w:before="0"/>
        <w:rPr>
          <w:rFonts w:ascii="Trebuchet MS" w:hAnsi="Trebuchet MS"/>
        </w:rPr>
      </w:pPr>
      <w:bookmarkStart w:id="127" w:name="_Toc165441713"/>
      <w:r>
        <w:rPr>
          <w:rFonts w:ascii="Trebuchet MS" w:hAnsi="Trebuchet MS"/>
        </w:rPr>
        <w:t>BID AWARD</w:t>
      </w:r>
      <w:bookmarkEnd w:id="127"/>
    </w:p>
    <w:p w14:paraId="644B6083" w14:textId="6329A152" w:rsidR="00C86A0C" w:rsidRDefault="00052722" w:rsidP="00C86A0C">
      <w:pPr>
        <w:pStyle w:val="RFPLevel2"/>
        <w:keepNext w:val="0"/>
        <w:keepLines w:val="0"/>
        <w:widowControl w:val="0"/>
        <w:rPr>
          <w:rFonts w:ascii="Trebuchet MS" w:hAnsi="Trebuchet MS"/>
        </w:rPr>
      </w:pPr>
      <w:bookmarkStart w:id="128" w:name="_Toc165441714"/>
      <w:r>
        <w:rPr>
          <w:rFonts w:ascii="Trebuchet MS" w:hAnsi="Trebuchet MS"/>
        </w:rPr>
        <w:t>BID EVALUATION AND AWARD</w:t>
      </w:r>
      <w:bookmarkEnd w:id="128"/>
    </w:p>
    <w:p w14:paraId="131FBEB5" w14:textId="77777777" w:rsidR="00A439F8" w:rsidRPr="00151F4D" w:rsidRDefault="00A439F8" w:rsidP="00A439F8">
      <w:pPr>
        <w:pStyle w:val="RFPLevel3"/>
        <w:keepNext w:val="0"/>
        <w:keepLines w:val="0"/>
        <w:spacing w:before="0" w:after="160" w:line="259" w:lineRule="auto"/>
        <w:ind w:left="1483" w:hanging="720"/>
        <w:jc w:val="left"/>
        <w:rPr>
          <w:rFonts w:ascii="Trebuchet MS" w:eastAsia="Trebuchet MS" w:hAnsi="Trebuchet MS" w:cs="Trebuchet MS"/>
          <w:b/>
          <w:color w:val="000000"/>
          <w:szCs w:val="24"/>
        </w:rPr>
      </w:pPr>
      <w:r w:rsidRPr="00151F4D">
        <w:rPr>
          <w:rFonts w:ascii="Trebuchet MS" w:hAnsi="Trebuchet MS"/>
          <w:szCs w:val="24"/>
        </w:rPr>
        <w:lastRenderedPageBreak/>
        <w:t xml:space="preserve">Following determination of acceptability of goods or services, bids shall be </w:t>
      </w:r>
      <w:r w:rsidRPr="00151F4D">
        <w:rPr>
          <w:rFonts w:ascii="Trebuchet MS" w:hAnsi="Trebuchet MS" w:cs="Verdana"/>
          <w:szCs w:val="24"/>
        </w:rPr>
        <w:t xml:space="preserve">evaluated to determine which </w:t>
      </w:r>
      <w:r>
        <w:rPr>
          <w:rFonts w:ascii="Trebuchet MS" w:hAnsi="Trebuchet MS" w:cs="Verdana"/>
          <w:szCs w:val="24"/>
        </w:rPr>
        <w:t>Offeror</w:t>
      </w:r>
      <w:r w:rsidRPr="00151F4D">
        <w:rPr>
          <w:rFonts w:ascii="Trebuchet MS" w:hAnsi="Trebuchet MS" w:cs="Verdana"/>
          <w:szCs w:val="24"/>
        </w:rPr>
        <w:t xml:space="preserve"> offers the lowest cost to the </w:t>
      </w:r>
      <w:r>
        <w:rPr>
          <w:rFonts w:ascii="Trebuchet MS" w:hAnsi="Trebuchet MS" w:cs="Verdana"/>
          <w:szCs w:val="24"/>
        </w:rPr>
        <w:t>S</w:t>
      </w:r>
      <w:r w:rsidRPr="00151F4D">
        <w:rPr>
          <w:rFonts w:ascii="Trebuchet MS" w:hAnsi="Trebuchet MS" w:cs="Verdana"/>
          <w:szCs w:val="24"/>
        </w:rPr>
        <w:t>tate in accordance with</w:t>
      </w:r>
      <w:r>
        <w:rPr>
          <w:rFonts w:ascii="Trebuchet MS" w:hAnsi="Trebuchet MS" w:cs="Verdana"/>
          <w:szCs w:val="24"/>
        </w:rPr>
        <w:t xml:space="preserve"> the</w:t>
      </w:r>
      <w:r w:rsidRPr="00151F4D">
        <w:rPr>
          <w:rFonts w:ascii="Trebuchet MS" w:hAnsi="Trebuchet MS" w:cs="Verdana"/>
          <w:szCs w:val="24"/>
        </w:rPr>
        <w:t xml:space="preserve"> specifications</w:t>
      </w:r>
      <w:r>
        <w:rPr>
          <w:rFonts w:ascii="Trebuchet MS" w:hAnsi="Trebuchet MS" w:cs="Verdana"/>
          <w:szCs w:val="24"/>
        </w:rPr>
        <w:t xml:space="preserve"> of this solicitation.</w:t>
      </w:r>
    </w:p>
    <w:p w14:paraId="43E3D75B" w14:textId="77777777" w:rsidR="00A439F8" w:rsidRPr="00151F4D" w:rsidRDefault="00A439F8" w:rsidP="00A439F8">
      <w:pPr>
        <w:pStyle w:val="RFPLevel3"/>
        <w:keepNext w:val="0"/>
        <w:keepLines w:val="0"/>
        <w:spacing w:before="0" w:after="160" w:line="259" w:lineRule="auto"/>
        <w:ind w:left="1483" w:hanging="720"/>
        <w:jc w:val="left"/>
        <w:rPr>
          <w:rFonts w:ascii="Trebuchet MS" w:eastAsia="Trebuchet MS" w:hAnsi="Trebuchet MS" w:cs="Trebuchet MS"/>
          <w:b/>
          <w:color w:val="000000"/>
          <w:szCs w:val="24"/>
        </w:rPr>
      </w:pPr>
      <w:r w:rsidRPr="00151F4D">
        <w:rPr>
          <w:rFonts w:ascii="Trebuchet MS" w:hAnsi="Trebuchet MS"/>
          <w:szCs w:val="24"/>
        </w:rPr>
        <w:t>Discussions with bidders</w:t>
      </w:r>
      <w:r>
        <w:rPr>
          <w:rFonts w:ascii="Trebuchet MS" w:hAnsi="Trebuchet MS"/>
          <w:szCs w:val="24"/>
        </w:rPr>
        <w:t xml:space="preserve"> (Offerors)</w:t>
      </w:r>
      <w:r w:rsidRPr="00151F4D">
        <w:rPr>
          <w:rFonts w:ascii="Trebuchet MS" w:hAnsi="Trebuchet MS"/>
          <w:szCs w:val="24"/>
        </w:rPr>
        <w:t xml:space="preserve"> are permitted only if there has been a mistake in bids in accordance with Procurement Rule R-24-103-201-08. </w:t>
      </w:r>
    </w:p>
    <w:p w14:paraId="16C9A157" w14:textId="77777777" w:rsidR="00A439F8" w:rsidRPr="00151F4D" w:rsidRDefault="00A439F8" w:rsidP="00A439F8">
      <w:pPr>
        <w:pStyle w:val="RFPLevel3"/>
        <w:keepNext w:val="0"/>
        <w:keepLines w:val="0"/>
        <w:spacing w:before="0" w:after="160" w:line="259" w:lineRule="auto"/>
        <w:ind w:left="1483" w:hanging="720"/>
        <w:jc w:val="left"/>
        <w:rPr>
          <w:rFonts w:ascii="Trebuchet MS" w:eastAsia="Trebuchet MS" w:hAnsi="Trebuchet MS" w:cs="Trebuchet MS"/>
          <w:b/>
          <w:color w:val="000000"/>
          <w:szCs w:val="24"/>
        </w:rPr>
      </w:pPr>
      <w:r w:rsidRPr="00151F4D">
        <w:rPr>
          <w:rFonts w:ascii="Trebuchet MS" w:hAnsi="Trebuchet MS"/>
          <w:szCs w:val="24"/>
        </w:rPr>
        <w:t xml:space="preserve">In the event an evaluation based on value analysis or other cost formulas will be used, this information </w:t>
      </w:r>
      <w:r>
        <w:rPr>
          <w:rFonts w:ascii="Trebuchet MS" w:hAnsi="Trebuchet MS"/>
          <w:szCs w:val="24"/>
        </w:rPr>
        <w:t xml:space="preserve">must be included in this solicitation. </w:t>
      </w:r>
    </w:p>
    <w:p w14:paraId="503F53EE" w14:textId="77777777" w:rsidR="00A439F8" w:rsidRPr="00151F4D" w:rsidRDefault="00A439F8" w:rsidP="00A439F8">
      <w:pPr>
        <w:pStyle w:val="RFPLevel3"/>
        <w:keepNext w:val="0"/>
        <w:keepLines w:val="0"/>
        <w:spacing w:before="0" w:after="160" w:line="259" w:lineRule="auto"/>
        <w:ind w:left="1483" w:hanging="720"/>
        <w:jc w:val="left"/>
        <w:rPr>
          <w:rFonts w:ascii="Trebuchet MS" w:eastAsia="Trebuchet MS" w:hAnsi="Trebuchet MS" w:cs="Trebuchet MS"/>
          <w:b/>
          <w:color w:val="000000"/>
          <w:szCs w:val="24"/>
        </w:rPr>
      </w:pPr>
      <w:r w:rsidRPr="00151F4D">
        <w:rPr>
          <w:rFonts w:ascii="Trebuchet MS" w:hAnsi="Trebuchet MS"/>
          <w:szCs w:val="24"/>
        </w:rPr>
        <w:t>A contract may not be awarded to a</w:t>
      </w:r>
      <w:r>
        <w:rPr>
          <w:rFonts w:ascii="Trebuchet MS" w:hAnsi="Trebuchet MS"/>
          <w:szCs w:val="24"/>
        </w:rPr>
        <w:t xml:space="preserve">n </w:t>
      </w:r>
      <w:r>
        <w:rPr>
          <w:rFonts w:ascii="Trebuchet MS" w:hAnsi="Trebuchet MS" w:cs="Verdana"/>
          <w:szCs w:val="24"/>
        </w:rPr>
        <w:t>Offeror</w:t>
      </w:r>
      <w:r w:rsidRPr="00151F4D">
        <w:rPr>
          <w:rFonts w:ascii="Trebuchet MS" w:hAnsi="Trebuchet MS"/>
          <w:szCs w:val="24"/>
        </w:rPr>
        <w:t xml:space="preserve"> submitting a higher quality it</w:t>
      </w:r>
      <w:r>
        <w:rPr>
          <w:rFonts w:ascii="Trebuchet MS" w:hAnsi="Trebuchet MS"/>
          <w:szCs w:val="24"/>
        </w:rPr>
        <w:t xml:space="preserve">em than that designated in this solicitation </w:t>
      </w:r>
      <w:r w:rsidRPr="00151F4D">
        <w:rPr>
          <w:rFonts w:ascii="Trebuchet MS" w:hAnsi="Trebuchet MS"/>
          <w:szCs w:val="24"/>
        </w:rPr>
        <w:t xml:space="preserve">unless such </w:t>
      </w:r>
      <w:r>
        <w:rPr>
          <w:rFonts w:ascii="Trebuchet MS" w:hAnsi="Trebuchet MS" w:cs="Verdana"/>
          <w:szCs w:val="24"/>
        </w:rPr>
        <w:t>Offeror</w:t>
      </w:r>
      <w:r w:rsidRPr="00151F4D">
        <w:rPr>
          <w:rFonts w:ascii="Trebuchet MS" w:hAnsi="Trebuchet MS" w:cs="Verdana"/>
          <w:szCs w:val="24"/>
        </w:rPr>
        <w:t xml:space="preserve"> </w:t>
      </w:r>
      <w:r w:rsidRPr="00151F4D">
        <w:rPr>
          <w:rFonts w:ascii="Trebuchet MS" w:hAnsi="Trebuchet MS"/>
          <w:szCs w:val="24"/>
        </w:rPr>
        <w:t xml:space="preserve">is also the lowest bidder as determined by value analysis or life cycle cost formulas as permitted in section 24-103-202, C.R.S., and </w:t>
      </w:r>
      <w:r>
        <w:rPr>
          <w:rFonts w:ascii="Trebuchet MS" w:hAnsi="Trebuchet MS"/>
          <w:szCs w:val="24"/>
        </w:rPr>
        <w:t>Procurement Rule R-24-103-202-02</w:t>
      </w:r>
      <w:r w:rsidRPr="00151F4D">
        <w:rPr>
          <w:rFonts w:ascii="Trebuchet MS" w:hAnsi="Trebuchet MS"/>
          <w:szCs w:val="24"/>
        </w:rPr>
        <w:t xml:space="preserve">. </w:t>
      </w:r>
    </w:p>
    <w:p w14:paraId="2883BCAF" w14:textId="77777777" w:rsidR="00A439F8" w:rsidRPr="00151F4D" w:rsidRDefault="00A439F8" w:rsidP="00A439F8">
      <w:pPr>
        <w:pStyle w:val="RFPLevel3"/>
        <w:keepNext w:val="0"/>
        <w:keepLines w:val="0"/>
        <w:spacing w:before="0" w:after="160" w:line="259" w:lineRule="auto"/>
        <w:ind w:left="1483" w:hanging="720"/>
        <w:jc w:val="left"/>
        <w:rPr>
          <w:rFonts w:ascii="Trebuchet MS" w:eastAsia="Trebuchet MS" w:hAnsi="Trebuchet MS" w:cs="Trebuchet MS"/>
          <w:b/>
          <w:color w:val="000000"/>
          <w:szCs w:val="24"/>
        </w:rPr>
      </w:pPr>
      <w:r w:rsidRPr="00151F4D">
        <w:rPr>
          <w:rFonts w:ascii="Trebuchet MS" w:hAnsi="Trebuchet MS"/>
          <w:szCs w:val="24"/>
        </w:rPr>
        <w:t xml:space="preserve">The provisions of </w:t>
      </w:r>
      <w:r>
        <w:rPr>
          <w:rFonts w:ascii="Trebuchet MS" w:hAnsi="Trebuchet MS"/>
          <w:szCs w:val="24"/>
        </w:rPr>
        <w:t>S</w:t>
      </w:r>
      <w:r w:rsidRPr="00151F4D">
        <w:rPr>
          <w:rFonts w:ascii="Trebuchet MS" w:hAnsi="Trebuchet MS"/>
          <w:szCs w:val="24"/>
        </w:rPr>
        <w:t>ection 24-103-904, C.R.S., which require a preference for environmentally preferable products, apply to th</w:t>
      </w:r>
      <w:r>
        <w:rPr>
          <w:rFonts w:ascii="Trebuchet MS" w:hAnsi="Trebuchet MS"/>
          <w:szCs w:val="24"/>
        </w:rPr>
        <w:t>is solicitation. See Appendix A for additional information.</w:t>
      </w:r>
      <w:r w:rsidRPr="00151F4D">
        <w:rPr>
          <w:rFonts w:ascii="Trebuchet MS" w:hAnsi="Trebuchet MS"/>
          <w:szCs w:val="24"/>
        </w:rPr>
        <w:t xml:space="preserve"> </w:t>
      </w:r>
    </w:p>
    <w:p w14:paraId="3AC274D5" w14:textId="3311829F" w:rsidR="00C86A0C" w:rsidRPr="00A439F8" w:rsidRDefault="00A439F8" w:rsidP="00A439F8">
      <w:pPr>
        <w:pStyle w:val="RFPLevel3"/>
        <w:keepNext w:val="0"/>
        <w:keepLines w:val="0"/>
        <w:spacing w:before="0" w:after="160" w:line="259" w:lineRule="auto"/>
        <w:ind w:left="1483" w:hanging="720"/>
        <w:jc w:val="left"/>
        <w:rPr>
          <w:rFonts w:ascii="Trebuchet MS" w:eastAsia="Trebuchet MS" w:hAnsi="Trebuchet MS" w:cs="Trebuchet MS"/>
          <w:b/>
          <w:color w:val="000000"/>
          <w:szCs w:val="24"/>
        </w:rPr>
      </w:pPr>
      <w:r>
        <w:rPr>
          <w:rFonts w:ascii="Trebuchet MS" w:hAnsi="Trebuchet MS"/>
          <w:szCs w:val="24"/>
        </w:rPr>
        <w:t>The award shall be made</w:t>
      </w:r>
      <w:r w:rsidRPr="00151F4D">
        <w:rPr>
          <w:rFonts w:ascii="Trebuchet MS" w:hAnsi="Trebuchet MS"/>
          <w:szCs w:val="24"/>
        </w:rPr>
        <w:t xml:space="preserve"> to the lowest responsible and responsive bidder </w:t>
      </w:r>
      <w:r>
        <w:rPr>
          <w:rFonts w:ascii="Trebuchet MS" w:hAnsi="Trebuchet MS"/>
          <w:szCs w:val="24"/>
        </w:rPr>
        <w:t xml:space="preserve">(Offeror) </w:t>
      </w:r>
      <w:r w:rsidRPr="00151F4D">
        <w:rPr>
          <w:rFonts w:ascii="Trebuchet MS" w:hAnsi="Trebuchet MS"/>
          <w:szCs w:val="24"/>
        </w:rPr>
        <w:t xml:space="preserve">whose bid meets the requirements and criteria set forth in </w:t>
      </w:r>
      <w:r>
        <w:rPr>
          <w:rFonts w:ascii="Trebuchet MS" w:hAnsi="Trebuchet MS"/>
          <w:szCs w:val="24"/>
        </w:rPr>
        <w:t xml:space="preserve">this solicitation. </w:t>
      </w:r>
      <w:bookmarkStart w:id="129" w:name="_heading=h.1y810tw" w:colFirst="0" w:colLast="0"/>
      <w:bookmarkEnd w:id="129"/>
    </w:p>
    <w:p w14:paraId="5108D0CA" w14:textId="4DAA9259" w:rsidR="00C86A0C" w:rsidRPr="001A682D" w:rsidRDefault="00052722" w:rsidP="00C86A0C">
      <w:pPr>
        <w:pStyle w:val="RFPLevel2"/>
        <w:keepNext w:val="0"/>
        <w:keepLines w:val="0"/>
        <w:widowControl w:val="0"/>
        <w:rPr>
          <w:rFonts w:ascii="Trebuchet MS" w:hAnsi="Trebuchet MS"/>
        </w:rPr>
      </w:pPr>
      <w:bookmarkStart w:id="130" w:name="_Toc165441715"/>
      <w:r>
        <w:rPr>
          <w:rFonts w:ascii="Trebuchet MS" w:hAnsi="Trebuchet MS"/>
        </w:rPr>
        <w:t>SINGLE BID</w:t>
      </w:r>
      <w:bookmarkEnd w:id="130"/>
    </w:p>
    <w:p w14:paraId="5A3EC52D" w14:textId="1BD065E8" w:rsidR="00C86A0C" w:rsidRPr="00A439F8" w:rsidRDefault="00A439F8" w:rsidP="00A439F8">
      <w:pPr>
        <w:spacing w:after="0" w:line="240" w:lineRule="auto"/>
        <w:ind w:left="720"/>
        <w:jc w:val="both"/>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If only one bid is received in response to a solicitation, an award may be made to the single bidder (Offeror) if the procurement official finds that the price submitted is fair and reasonable and that other prospective Offerors had reasonable opportunity to respond. </w:t>
      </w:r>
      <w:r>
        <w:rPr>
          <w:rFonts w:ascii="Trebuchet MS" w:eastAsia="Trebuchet MS" w:hAnsi="Trebuchet MS" w:cs="Trebuchet MS"/>
          <w:sz w:val="24"/>
          <w:szCs w:val="24"/>
        </w:rPr>
        <w:t>Reference Procurement Rule R- 24-103-201-02(d).</w:t>
      </w:r>
    </w:p>
    <w:p w14:paraId="3DAD6225" w14:textId="0E990EBC" w:rsidR="00C86A0C" w:rsidRPr="001A682D" w:rsidRDefault="00052722" w:rsidP="00C86A0C">
      <w:pPr>
        <w:pStyle w:val="RFPLevel2"/>
        <w:keepNext w:val="0"/>
        <w:keepLines w:val="0"/>
        <w:widowControl w:val="0"/>
        <w:rPr>
          <w:rFonts w:ascii="Trebuchet MS" w:hAnsi="Trebuchet MS"/>
        </w:rPr>
      </w:pPr>
      <w:bookmarkStart w:id="131" w:name="_Toc165441716"/>
      <w:r>
        <w:rPr>
          <w:rFonts w:ascii="Trebuchet MS" w:hAnsi="Trebuchet MS"/>
        </w:rPr>
        <w:t>NOTICE OF AWARD</w:t>
      </w:r>
      <w:bookmarkEnd w:id="131"/>
    </w:p>
    <w:p w14:paraId="0DE9FA63" w14:textId="0F48B887" w:rsidR="00C86A0C" w:rsidRPr="001A682D" w:rsidRDefault="00A439F8" w:rsidP="00A439F8">
      <w:pPr>
        <w:pStyle w:val="RFPLevel3"/>
        <w:keepNext w:val="0"/>
        <w:keepLines w:val="0"/>
        <w:widowControl w:val="0"/>
        <w:numPr>
          <w:ilvl w:val="0"/>
          <w:numId w:val="0"/>
        </w:numPr>
        <w:ind w:left="1656" w:hanging="936"/>
        <w:rPr>
          <w:rFonts w:ascii="Trebuchet MS" w:hAnsi="Trebuchet MS"/>
          <w:b/>
        </w:rPr>
      </w:pPr>
      <w:r>
        <w:rPr>
          <w:rFonts w:ascii="Trebuchet MS" w:hAnsi="Trebuchet MS"/>
        </w:rPr>
        <w:t xml:space="preserve">A Notice of Intent to Award will be published on Colorado VSS. </w:t>
      </w:r>
    </w:p>
    <w:p w14:paraId="64376674" w14:textId="42C228FC" w:rsidR="00C86A0C" w:rsidRPr="001A682D" w:rsidRDefault="00C86A0C" w:rsidP="00C86A0C">
      <w:pPr>
        <w:pStyle w:val="RFPLevel2"/>
        <w:keepNext w:val="0"/>
        <w:keepLines w:val="0"/>
        <w:widowControl w:val="0"/>
        <w:spacing w:before="240"/>
        <w:rPr>
          <w:rFonts w:ascii="Trebuchet MS" w:hAnsi="Trebuchet MS"/>
        </w:rPr>
      </w:pPr>
      <w:bookmarkStart w:id="132" w:name="_Toc165441717"/>
      <w:r w:rsidRPr="001A682D">
        <w:rPr>
          <w:rFonts w:ascii="Trebuchet MS" w:hAnsi="Trebuchet MS"/>
        </w:rPr>
        <w:t>D</w:t>
      </w:r>
      <w:r w:rsidR="00052722">
        <w:rPr>
          <w:rFonts w:ascii="Trebuchet MS" w:hAnsi="Trebuchet MS"/>
        </w:rPr>
        <w:t>OCUMENTS AFTER AWARD</w:t>
      </w:r>
      <w:bookmarkEnd w:id="132"/>
    </w:p>
    <w:p w14:paraId="7D9060B5" w14:textId="55DCC6C8" w:rsidR="00C86A0C" w:rsidRDefault="002C29A5" w:rsidP="006D7633">
      <w:pPr>
        <w:pStyle w:val="RFPLevel3"/>
        <w:keepNext w:val="0"/>
        <w:keepLines w:val="0"/>
        <w:widowControl w:val="0"/>
        <w:numPr>
          <w:ilvl w:val="0"/>
          <w:numId w:val="0"/>
        </w:numPr>
        <w:spacing w:after="240"/>
        <w:ind w:left="720"/>
        <w:rPr>
          <w:rFonts w:ascii="Trebuchet MS" w:hAnsi="Trebuchet MS"/>
        </w:rPr>
      </w:pPr>
      <w:r w:rsidRPr="00B316BE">
        <w:rPr>
          <w:rFonts w:ascii="Trebuchet MS" w:eastAsia="Trebuchet MS" w:hAnsi="Trebuchet MS" w:cs="Trebuchet MS"/>
          <w:color w:val="000000"/>
          <w:szCs w:val="24"/>
        </w:rPr>
        <w:t>Prior to Contract execution, the awarded Offeror must provide the State with Proof of Good Standing with the Colorado Secretary of State and an insurance certificate documenting coverage according to Insert appropriate insurance Section number from Model Contract of Appendix B. Offerors do not need to submit these documents unless they are awarded this solicitation</w:t>
      </w:r>
      <w:r>
        <w:rPr>
          <w:rFonts w:ascii="Trebuchet MS" w:eastAsia="Trebuchet MS" w:hAnsi="Trebuchet MS" w:cs="Trebuchet MS"/>
          <w:color w:val="000000"/>
          <w:szCs w:val="24"/>
        </w:rPr>
        <w:t>.</w:t>
      </w:r>
    </w:p>
    <w:bookmarkEnd w:id="12"/>
    <w:bookmarkEnd w:id="13"/>
    <w:p w14:paraId="079C8EBC" w14:textId="25E66C45" w:rsidR="00B864D3" w:rsidRDefault="00B864D3" w:rsidP="00B864D3">
      <w:pPr>
        <w:tabs>
          <w:tab w:val="left" w:pos="2448"/>
        </w:tabs>
      </w:pPr>
    </w:p>
    <w:sectPr w:rsidR="00B864D3" w:rsidSect="002A0C8F">
      <w:pgSz w:w="12240" w:h="15840"/>
      <w:pgMar w:top="1152" w:right="1008" w:bottom="1152"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F8443" w14:textId="77777777" w:rsidR="00244520" w:rsidRDefault="00244520" w:rsidP="00C13B9E">
      <w:pPr>
        <w:spacing w:after="0" w:line="240" w:lineRule="auto"/>
      </w:pPr>
      <w:r>
        <w:separator/>
      </w:r>
    </w:p>
  </w:endnote>
  <w:endnote w:type="continuationSeparator" w:id="0">
    <w:p w14:paraId="5A364A34" w14:textId="77777777" w:rsidR="00244520" w:rsidRDefault="00244520" w:rsidP="00C13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B252" w14:textId="0188CE35" w:rsidR="00CF1F48" w:rsidRPr="00CF1F48" w:rsidRDefault="00CF1F48">
    <w:pPr>
      <w:pStyle w:val="Footer"/>
      <w:jc w:val="center"/>
      <w:rPr>
        <w:rFonts w:ascii="Trebuchet MS" w:hAnsi="Trebuchet MS"/>
      </w:rPr>
    </w:pPr>
    <w:r w:rsidRPr="00CF1F48">
      <w:rPr>
        <w:rFonts w:ascii="Trebuchet MS" w:hAnsi="Trebuchet MS"/>
      </w:rPr>
      <w:t xml:space="preserve">Page </w:t>
    </w:r>
    <w:r w:rsidRPr="00CF1F48">
      <w:rPr>
        <w:rFonts w:ascii="Trebuchet MS" w:hAnsi="Trebuchet MS"/>
      </w:rPr>
      <w:fldChar w:fldCharType="begin"/>
    </w:r>
    <w:r w:rsidRPr="00CF1F48">
      <w:rPr>
        <w:rFonts w:ascii="Trebuchet MS" w:hAnsi="Trebuchet MS"/>
      </w:rPr>
      <w:instrText xml:space="preserve"> PAGE  \* Arabic  \* MERGEFORMAT </w:instrText>
    </w:r>
    <w:r w:rsidRPr="00CF1F48">
      <w:rPr>
        <w:rFonts w:ascii="Trebuchet MS" w:hAnsi="Trebuchet MS"/>
      </w:rPr>
      <w:fldChar w:fldCharType="separate"/>
    </w:r>
    <w:r w:rsidR="00A94AA8">
      <w:rPr>
        <w:rFonts w:ascii="Trebuchet MS" w:hAnsi="Trebuchet MS"/>
        <w:noProof/>
      </w:rPr>
      <w:t>7</w:t>
    </w:r>
    <w:r w:rsidRPr="00CF1F48">
      <w:rPr>
        <w:rFonts w:ascii="Trebuchet MS" w:hAnsi="Trebuchet MS"/>
      </w:rPr>
      <w:fldChar w:fldCharType="end"/>
    </w:r>
    <w:r w:rsidRPr="00CF1F48">
      <w:rPr>
        <w:rFonts w:ascii="Trebuchet MS" w:hAnsi="Trebuchet MS"/>
      </w:rPr>
      <w:t xml:space="preserve"> of </w:t>
    </w:r>
    <w:r w:rsidRPr="00CF1F48">
      <w:rPr>
        <w:rFonts w:ascii="Trebuchet MS" w:hAnsi="Trebuchet MS"/>
      </w:rPr>
      <w:fldChar w:fldCharType="begin"/>
    </w:r>
    <w:r w:rsidRPr="00CF1F48">
      <w:rPr>
        <w:rFonts w:ascii="Trebuchet MS" w:hAnsi="Trebuchet MS"/>
      </w:rPr>
      <w:instrText xml:space="preserve"> NUMPAGES  \* Arabic  \* MERGEFORMAT </w:instrText>
    </w:r>
    <w:r w:rsidRPr="00CF1F48">
      <w:rPr>
        <w:rFonts w:ascii="Trebuchet MS" w:hAnsi="Trebuchet MS"/>
      </w:rPr>
      <w:fldChar w:fldCharType="separate"/>
    </w:r>
    <w:r w:rsidR="00A94AA8">
      <w:rPr>
        <w:rFonts w:ascii="Trebuchet MS" w:hAnsi="Trebuchet MS"/>
        <w:noProof/>
      </w:rPr>
      <w:t>8</w:t>
    </w:r>
    <w:r w:rsidRPr="00CF1F48">
      <w:rPr>
        <w:rFonts w:ascii="Trebuchet MS" w:hAnsi="Trebuchet MS"/>
      </w:rPr>
      <w:fldChar w:fldCharType="end"/>
    </w:r>
  </w:p>
  <w:p w14:paraId="20B42628" w14:textId="77777777" w:rsidR="00AA2729" w:rsidRPr="00F920F7" w:rsidRDefault="00AA2729" w:rsidP="00F920F7">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6827" w14:textId="77777777" w:rsidR="00244520" w:rsidRDefault="00244520" w:rsidP="00C13B9E">
      <w:pPr>
        <w:spacing w:after="0" w:line="240" w:lineRule="auto"/>
      </w:pPr>
      <w:r>
        <w:separator/>
      </w:r>
    </w:p>
  </w:footnote>
  <w:footnote w:type="continuationSeparator" w:id="0">
    <w:p w14:paraId="4B14F4FF" w14:textId="77777777" w:rsidR="00244520" w:rsidRDefault="00244520" w:rsidP="00C13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6182" w14:textId="6DCE880F" w:rsidR="006D7633" w:rsidRDefault="006D7633">
    <w:pPr>
      <w:pStyle w:val="Header"/>
    </w:pPr>
    <w:r>
      <w:rPr>
        <w:noProof/>
      </w:rPr>
      <w:drawing>
        <wp:inline distT="0" distB="0" distL="0" distR="0" wp14:anchorId="17B0B605" wp14:editId="23F0F407">
          <wp:extent cx="2512060" cy="633730"/>
          <wp:effectExtent l="0" t="0" r="2540" b="0"/>
          <wp:docPr id="15432106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633730"/>
                  </a:xfrm>
                  <a:prstGeom prst="rect">
                    <a:avLst/>
                  </a:prstGeom>
                  <a:noFill/>
                </pic:spPr>
              </pic:pic>
            </a:graphicData>
          </a:graphic>
        </wp:inline>
      </w:drawing>
    </w:r>
  </w:p>
  <w:p w14:paraId="17DDA91A" w14:textId="77777777" w:rsidR="006D7633" w:rsidRDefault="006D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D3700B1"/>
    <w:multiLevelType w:val="multilevel"/>
    <w:tmpl w:val="4438A9D2"/>
    <w:lvl w:ilvl="0">
      <w:start w:val="1"/>
      <w:numFmt w:val="decimal"/>
      <w:pStyle w:val="OfferorResponseLevel1"/>
      <w:lvlText w:val="OFFEROR'S RESPONSE %1."/>
      <w:lvlJc w:val="left"/>
      <w:pPr>
        <w:ind w:left="2880" w:hanging="288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fferorResponseLevel2"/>
      <w:lvlText w:val="%2."/>
      <w:lvlJc w:val="left"/>
      <w:pPr>
        <w:ind w:left="1080" w:hanging="360"/>
      </w:pPr>
      <w:rPr>
        <w:rFonts w:cs="Times New Roman" w:hint="default"/>
      </w:rPr>
    </w:lvl>
    <w:lvl w:ilvl="2">
      <w:start w:val="1"/>
      <w:numFmt w:val="lowerRoman"/>
      <w:pStyle w:val="OfferorResponseLevel3"/>
      <w:lvlText w:val="%3."/>
      <w:lvlJc w:val="left"/>
      <w:pPr>
        <w:ind w:left="144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24290266"/>
    <w:multiLevelType w:val="hybridMultilevel"/>
    <w:tmpl w:val="A7BAFD18"/>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877110A"/>
    <w:multiLevelType w:val="multilevel"/>
    <w:tmpl w:val="FBDA964A"/>
    <w:lvl w:ilvl="0">
      <w:start w:val="1"/>
      <w:numFmt w:val="decimal"/>
      <w:pStyle w:val="RFPHeading1"/>
      <w:lvlText w:val="SECTION %1.0"/>
      <w:lvlJc w:val="left"/>
      <w:pPr>
        <w:ind w:left="630" w:hanging="360"/>
      </w:pPr>
      <w:rPr>
        <w:rFonts w:cs="Times New Roman" w:hint="default"/>
      </w:rPr>
    </w:lvl>
    <w:lvl w:ilvl="1">
      <w:start w:val="1"/>
      <w:numFmt w:val="decimal"/>
      <w:pStyle w:val="RFPHeading2"/>
      <w:lvlText w:val="%1.%2."/>
      <w:lvlJc w:val="left"/>
      <w:pPr>
        <w:tabs>
          <w:tab w:val="num" w:pos="1080"/>
        </w:tabs>
        <w:ind w:left="1080" w:hanging="720"/>
      </w:pPr>
      <w:rPr>
        <w:rFonts w:cs="Times New Roman" w:hint="default"/>
      </w:rPr>
    </w:lvl>
    <w:lvl w:ilvl="2">
      <w:start w:val="1"/>
      <w:numFmt w:val="decimal"/>
      <w:pStyle w:val="RFPHeading3"/>
      <w:lvlText w:val="%1.%2.%3."/>
      <w:lvlJc w:val="left"/>
      <w:pPr>
        <w:tabs>
          <w:tab w:val="num" w:pos="1620"/>
        </w:tabs>
        <w:ind w:left="1620" w:hanging="720"/>
      </w:pPr>
      <w:rPr>
        <w:rFonts w:cs="Times New Roman" w:hint="default"/>
        <w:color w:val="auto"/>
        <w:sz w:val="24"/>
        <w:szCs w:val="24"/>
      </w:rPr>
    </w:lvl>
    <w:lvl w:ilvl="3">
      <w:start w:val="1"/>
      <w:numFmt w:val="decimal"/>
      <w:pStyle w:val="RFPHeading4"/>
      <w:lvlText w:val="%1.%2.%3.%4."/>
      <w:lvlJc w:val="left"/>
      <w:pPr>
        <w:tabs>
          <w:tab w:val="num" w:pos="3312"/>
        </w:tabs>
        <w:ind w:left="3312" w:hanging="792"/>
      </w:pPr>
      <w:rPr>
        <w:rFonts w:cs="Times New Roman" w:hint="default"/>
        <w:i w:val="0"/>
        <w:color w:val="auto"/>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2"/>
        <w:u w:val="none"/>
        <w:vertAlign w:val="baseli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2"/>
        <w:u w:val="none"/>
        <w:vertAlign w:val="baseline"/>
      </w:rPr>
    </w:lvl>
    <w:lvl w:ilvl="6">
      <w:start w:val="1"/>
      <w:numFmt w:val="decimal"/>
      <w:pStyle w:val="RFPHeading7"/>
      <w:lvlText w:val="%1.%2.%3.%4.%5.%6.%7."/>
      <w:lvlJc w:val="left"/>
      <w:pPr>
        <w:tabs>
          <w:tab w:val="num" w:pos="1440"/>
        </w:tabs>
        <w:ind w:left="1440" w:hanging="1440"/>
      </w:pPr>
      <w:rPr>
        <w:rFonts w:cs="Times New Roman" w:hint="default"/>
      </w:rPr>
    </w:lvl>
    <w:lvl w:ilvl="7">
      <w:start w:val="1"/>
      <w:numFmt w:val="decimal"/>
      <w:pStyle w:val="RFPHeading8"/>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B4B298A"/>
    <w:multiLevelType w:val="hybridMultilevel"/>
    <w:tmpl w:val="9B324260"/>
    <w:lvl w:ilvl="0" w:tplc="04090001">
      <w:start w:val="1"/>
      <w:numFmt w:val="bullet"/>
      <w:pStyle w:val="Lis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A1433"/>
    <w:multiLevelType w:val="hybridMultilevel"/>
    <w:tmpl w:val="3B8A7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8A5B5C"/>
    <w:multiLevelType w:val="hybridMultilevel"/>
    <w:tmpl w:val="1F62454E"/>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7" w15:restartNumberingAfterBreak="0">
    <w:nsid w:val="51807435"/>
    <w:multiLevelType w:val="multilevel"/>
    <w:tmpl w:val="2C541590"/>
    <w:lvl w:ilvl="0">
      <w:start w:val="1"/>
      <w:numFmt w:val="decimal"/>
      <w:pStyle w:val="RFPLevel1"/>
      <w:lvlText w:val="SECTION %1.0"/>
      <w:lvlJc w:val="left"/>
      <w:pPr>
        <w:ind w:left="1800" w:hanging="1800"/>
      </w:pPr>
      <w:rPr>
        <w:rFonts w:ascii="Trebuchet MS" w:hAnsi="Trebuchet MS" w:cs="Times New Roman" w:hint="default"/>
      </w:rPr>
    </w:lvl>
    <w:lvl w:ilvl="1">
      <w:start w:val="1"/>
      <w:numFmt w:val="decimal"/>
      <w:pStyle w:val="RFPLevel2"/>
      <w:lvlText w:val="%1.%2."/>
      <w:lvlJc w:val="left"/>
      <w:pPr>
        <w:ind w:left="900" w:hanging="720"/>
      </w:pPr>
      <w:rPr>
        <w:rFonts w:ascii="Trebuchet MS" w:hAnsi="Trebuchet MS" w:cs="Times New Roman" w:hint="default"/>
      </w:rPr>
    </w:lvl>
    <w:lvl w:ilvl="2">
      <w:start w:val="1"/>
      <w:numFmt w:val="decimal"/>
      <w:pStyle w:val="RFPLevel3"/>
      <w:lvlText w:val="%1.%2.%3."/>
      <w:lvlJc w:val="left"/>
      <w:pPr>
        <w:ind w:left="936" w:hanging="936"/>
      </w:pPr>
      <w:rPr>
        <w:rFonts w:ascii="Trebuchet MS" w:hAnsi="Trebuchet MS" w:cs="Times New Roman" w:hint="default"/>
        <w:b/>
        <w:sz w:val="24"/>
        <w:szCs w:val="24"/>
      </w:rPr>
    </w:lvl>
    <w:lvl w:ilvl="3">
      <w:start w:val="1"/>
      <w:numFmt w:val="decimal"/>
      <w:pStyle w:val="RFPLevel4"/>
      <w:lvlText w:val="%1.%2.%3.%4."/>
      <w:lvlJc w:val="left"/>
      <w:pPr>
        <w:ind w:left="2772" w:hanging="1152"/>
      </w:pPr>
      <w:rPr>
        <w:rFonts w:ascii="Trebuchet MS" w:hAnsi="Trebuchet MS" w:cs="Times New Roman" w:hint="default"/>
        <w:b/>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8" w15:restartNumberingAfterBreak="0">
    <w:nsid w:val="57650938"/>
    <w:multiLevelType w:val="hybridMultilevel"/>
    <w:tmpl w:val="E328043E"/>
    <w:lvl w:ilvl="0" w:tplc="44F49A82">
      <w:start w:val="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13AC2"/>
    <w:multiLevelType w:val="multilevel"/>
    <w:tmpl w:val="258489CA"/>
    <w:lvl w:ilvl="0">
      <w:start w:val="1"/>
      <w:numFmt w:val="decimal"/>
      <w:pStyle w:val="ExhibitHeading1"/>
      <w:lvlText w:val="%1."/>
      <w:lvlJc w:val="left"/>
      <w:pPr>
        <w:ind w:left="360" w:hanging="360"/>
      </w:pPr>
      <w:rPr>
        <w:rFonts w:cs="Times New Roman" w:hint="default"/>
      </w:rPr>
    </w:lvl>
    <w:lvl w:ilvl="1">
      <w:start w:val="1"/>
      <w:numFmt w:val="decimal"/>
      <w:pStyle w:val="ExhibitHeading2"/>
      <w:lvlText w:val="%1.%2."/>
      <w:lvlJc w:val="left"/>
      <w:pPr>
        <w:ind w:left="720" w:hanging="360"/>
      </w:pPr>
      <w:rPr>
        <w:rFonts w:cs="Times New Roman" w:hint="default"/>
      </w:rPr>
    </w:lvl>
    <w:lvl w:ilvl="2">
      <w:start w:val="1"/>
      <w:numFmt w:val="decimal"/>
      <w:pStyle w:val="ExhibitHeading3"/>
      <w:lvlText w:val="%1.%2.%3."/>
      <w:lvlJc w:val="left"/>
      <w:pPr>
        <w:ind w:left="1080" w:hanging="360"/>
      </w:pPr>
      <w:rPr>
        <w:rFonts w:cs="Times New Roman" w:hint="default"/>
      </w:rPr>
    </w:lvl>
    <w:lvl w:ilvl="3">
      <w:start w:val="1"/>
      <w:numFmt w:val="decimal"/>
      <w:pStyle w:val="ExhibitHeading4"/>
      <w:lvlText w:val="%1.%2.%3.%4."/>
      <w:lvlJc w:val="left"/>
      <w:pPr>
        <w:ind w:left="1440" w:hanging="360"/>
      </w:pPr>
      <w:rPr>
        <w:rFonts w:cs="Times New Roman" w:hint="default"/>
      </w:rPr>
    </w:lvl>
    <w:lvl w:ilvl="4">
      <w:start w:val="1"/>
      <w:numFmt w:val="decimal"/>
      <w:pStyle w:val="ExhibitHeading5"/>
      <w:lvlText w:val="%1.%2.%3.%4.%5."/>
      <w:lvlJc w:val="left"/>
      <w:pPr>
        <w:ind w:left="1800" w:hanging="360"/>
      </w:pPr>
      <w:rPr>
        <w:rFonts w:cs="Times New Roman" w:hint="default"/>
      </w:rPr>
    </w:lvl>
    <w:lvl w:ilvl="5">
      <w:start w:val="1"/>
      <w:numFmt w:val="decimal"/>
      <w:pStyle w:val="ExhibitHeading6"/>
      <w:lvlText w:val="%1.%2.%3.%4.%5.%6."/>
      <w:lvlJc w:val="left"/>
      <w:pPr>
        <w:ind w:left="2160" w:hanging="360"/>
      </w:pPr>
      <w:rPr>
        <w:rFonts w:cs="Times New Roman" w:hint="default"/>
      </w:rPr>
    </w:lvl>
    <w:lvl w:ilvl="6">
      <w:start w:val="1"/>
      <w:numFmt w:val="decimal"/>
      <w:pStyle w:val="ExhibitHeading7"/>
      <w:lvlText w:val="%1.%2.%3.%4.%5.%6.%7."/>
      <w:lvlJc w:val="left"/>
      <w:pPr>
        <w:ind w:left="2520" w:hanging="360"/>
      </w:pPr>
      <w:rPr>
        <w:rFonts w:cs="Times New Roman" w:hint="default"/>
      </w:rPr>
    </w:lvl>
    <w:lvl w:ilvl="7">
      <w:start w:val="1"/>
      <w:numFmt w:val="decimal"/>
      <w:pStyle w:val="ExhibitHeading8"/>
      <w:lvlText w:val="%1.%2.%3.%4.%5.%6.%7.%8."/>
      <w:lvlJc w:val="left"/>
      <w:pPr>
        <w:ind w:left="2880" w:hanging="360"/>
      </w:pPr>
      <w:rPr>
        <w:rFonts w:cs="Times New Roman" w:hint="default"/>
      </w:rPr>
    </w:lvl>
    <w:lvl w:ilvl="8">
      <w:start w:val="1"/>
      <w:numFmt w:val="decimal"/>
      <w:pStyle w:val="ExhibitHeading9"/>
      <w:lvlText w:val="%1.%2.%3.%4.%5.%6.%7.%8.%9."/>
      <w:lvlJc w:val="left"/>
      <w:pPr>
        <w:ind w:left="3240" w:hanging="360"/>
      </w:pPr>
      <w:rPr>
        <w:rFonts w:cs="Times New Roman" w:hint="default"/>
      </w:rPr>
    </w:lvl>
  </w:abstractNum>
  <w:abstractNum w:abstractNumId="10" w15:restartNumberingAfterBreak="0">
    <w:nsid w:val="64DC2267"/>
    <w:multiLevelType w:val="hybridMultilevel"/>
    <w:tmpl w:val="EE2464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172AB"/>
    <w:multiLevelType w:val="multilevel"/>
    <w:tmpl w:val="611CFB76"/>
    <w:lvl w:ilvl="0">
      <w:start w:val="1"/>
      <w:numFmt w:val="decimal"/>
      <w:pStyle w:val="Heading1"/>
      <w:lvlText w:val="SECTION %1.0"/>
      <w:lvlJc w:val="left"/>
      <w:pPr>
        <w:ind w:left="360" w:hanging="360"/>
      </w:pPr>
      <w:rPr>
        <w:rFonts w:cs="Times New Roman" w:hint="default"/>
      </w:rPr>
    </w:lvl>
    <w:lvl w:ilvl="1">
      <w:start w:val="1"/>
      <w:numFmt w:val="decimal"/>
      <w:pStyle w:val="Heading2"/>
      <w:lvlText w:val="%1.%2."/>
      <w:lvlJc w:val="left"/>
      <w:pPr>
        <w:tabs>
          <w:tab w:val="num" w:pos="720"/>
        </w:tabs>
        <w:ind w:left="720" w:hanging="72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1440"/>
        </w:tabs>
        <w:ind w:left="1440" w:hanging="792"/>
      </w:pPr>
      <w:rPr>
        <w:rFonts w:cs="Times New Roman" w:hint="default"/>
        <w:i w:val="0"/>
      </w:rPr>
    </w:lvl>
    <w:lvl w:ilvl="4">
      <w:start w:val="1"/>
      <w:numFmt w:val="decimal"/>
      <w:pStyle w:val="Heading5"/>
      <w:lvlText w:val="%1.%2.%3.%4.%5."/>
      <w:lvlJc w:val="left"/>
      <w:pPr>
        <w:tabs>
          <w:tab w:val="num" w:pos="1080"/>
        </w:tabs>
        <w:ind w:left="1080" w:hanging="10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2"/>
        <w:u w:val="none"/>
        <w:vertAlign w:val="baseline"/>
      </w:rPr>
    </w:lvl>
    <w:lvl w:ilvl="5">
      <w:start w:val="1"/>
      <w:numFmt w:val="decimal"/>
      <w:pStyle w:val="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2"/>
        <w:u w:val="none"/>
        <w:vertAlign w:val="baseline"/>
      </w:rPr>
    </w:lvl>
    <w:lvl w:ilvl="6">
      <w:start w:val="1"/>
      <w:numFmt w:val="decimal"/>
      <w:pStyle w:val="Heading7"/>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0F715B4"/>
    <w:multiLevelType w:val="hybridMultilevel"/>
    <w:tmpl w:val="0B947354"/>
    <w:lvl w:ilvl="0" w:tplc="391EB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206250">
    <w:abstractNumId w:val="7"/>
  </w:num>
  <w:num w:numId="2" w16cid:durableId="2039626600">
    <w:abstractNumId w:val="1"/>
  </w:num>
  <w:num w:numId="3" w16cid:durableId="793869445">
    <w:abstractNumId w:val="11"/>
  </w:num>
  <w:num w:numId="4" w16cid:durableId="1199507095">
    <w:abstractNumId w:val="9"/>
  </w:num>
  <w:num w:numId="5" w16cid:durableId="69616398">
    <w:abstractNumId w:val="3"/>
  </w:num>
  <w:num w:numId="6" w16cid:durableId="1637293851">
    <w:abstractNumId w:val="4"/>
  </w:num>
  <w:num w:numId="7" w16cid:durableId="1681394004">
    <w:abstractNumId w:val="10"/>
  </w:num>
  <w:num w:numId="8" w16cid:durableId="1259562013">
    <w:abstractNumId w:val="2"/>
  </w:num>
  <w:num w:numId="9" w16cid:durableId="1711031285">
    <w:abstractNumId w:val="5"/>
  </w:num>
  <w:num w:numId="10" w16cid:durableId="866453451">
    <w:abstractNumId w:val="6"/>
  </w:num>
  <w:num w:numId="11" w16cid:durableId="190987769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2" w16cid:durableId="2095742507">
    <w:abstractNumId w:val="8"/>
  </w:num>
  <w:num w:numId="13" w16cid:durableId="1753700183">
    <w:abstractNumId w:val="7"/>
  </w:num>
  <w:num w:numId="14" w16cid:durableId="198248666">
    <w:abstractNumId w:val="7"/>
  </w:num>
  <w:num w:numId="15" w16cid:durableId="1799059820">
    <w:abstractNumId w:val="7"/>
  </w:num>
  <w:num w:numId="16" w16cid:durableId="4766077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4760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0012285">
    <w:abstractNumId w:val="7"/>
  </w:num>
  <w:num w:numId="19" w16cid:durableId="2042168668">
    <w:abstractNumId w:val="7"/>
  </w:num>
  <w:num w:numId="20" w16cid:durableId="976178722">
    <w:abstractNumId w:val="7"/>
  </w:num>
  <w:num w:numId="21" w16cid:durableId="475296967">
    <w:abstractNumId w:val="7"/>
  </w:num>
  <w:num w:numId="22" w16cid:durableId="174074416">
    <w:abstractNumId w:val="7"/>
  </w:num>
  <w:num w:numId="23" w16cid:durableId="500582036">
    <w:abstractNumId w:val="7"/>
  </w:num>
  <w:num w:numId="24" w16cid:durableId="1604917329">
    <w:abstractNumId w:val="7"/>
  </w:num>
  <w:num w:numId="25" w16cid:durableId="713578718">
    <w:abstractNumId w:val="7"/>
  </w:num>
  <w:num w:numId="26" w16cid:durableId="670958215">
    <w:abstractNumId w:val="7"/>
  </w:num>
  <w:num w:numId="27" w16cid:durableId="1108937523">
    <w:abstractNumId w:val="7"/>
  </w:num>
  <w:num w:numId="28" w16cid:durableId="2088575127">
    <w:abstractNumId w:val="7"/>
  </w:num>
  <w:num w:numId="29" w16cid:durableId="1107969432">
    <w:abstractNumId w:val="7"/>
  </w:num>
  <w:num w:numId="30" w16cid:durableId="1594315180">
    <w:abstractNumId w:val="7"/>
  </w:num>
  <w:num w:numId="31" w16cid:durableId="1872188660">
    <w:abstractNumId w:val="7"/>
  </w:num>
  <w:num w:numId="32" w16cid:durableId="911427191">
    <w:abstractNumId w:val="7"/>
  </w:num>
  <w:num w:numId="33" w16cid:durableId="149056564">
    <w:abstractNumId w:val="7"/>
  </w:num>
  <w:num w:numId="34" w16cid:durableId="1441947413">
    <w:abstractNumId w:val="7"/>
  </w:num>
  <w:num w:numId="35" w16cid:durableId="286199027">
    <w:abstractNumId w:val="7"/>
  </w:num>
  <w:num w:numId="36" w16cid:durableId="110174202">
    <w:abstractNumId w:val="7"/>
  </w:num>
  <w:num w:numId="37" w16cid:durableId="435096986">
    <w:abstractNumId w:val="7"/>
  </w:num>
  <w:num w:numId="38" w16cid:durableId="729962391">
    <w:abstractNumId w:val="7"/>
  </w:num>
  <w:num w:numId="39" w16cid:durableId="583222754">
    <w:abstractNumId w:val="7"/>
  </w:num>
  <w:num w:numId="40" w16cid:durableId="2019623832">
    <w:abstractNumId w:val="7"/>
  </w:num>
  <w:num w:numId="41" w16cid:durableId="2112771957">
    <w:abstractNumId w:val="7"/>
  </w:num>
  <w:num w:numId="42" w16cid:durableId="508566590">
    <w:abstractNumId w:val="7"/>
  </w:num>
  <w:num w:numId="43" w16cid:durableId="1509827976">
    <w:abstractNumId w:val="12"/>
  </w:num>
  <w:num w:numId="44" w16cid:durableId="157890095">
    <w:abstractNumId w:val="7"/>
  </w:num>
  <w:num w:numId="45" w16cid:durableId="224492204">
    <w:abstractNumId w:val="7"/>
  </w:num>
  <w:num w:numId="46" w16cid:durableId="796483883">
    <w:abstractNumId w:val="7"/>
  </w:num>
  <w:num w:numId="47" w16cid:durableId="506333721">
    <w:abstractNumId w:val="7"/>
  </w:num>
  <w:num w:numId="48" w16cid:durableId="1911622051">
    <w:abstractNumId w:val="7"/>
  </w:num>
  <w:num w:numId="49" w16cid:durableId="1995839627">
    <w:abstractNumId w:val="7"/>
  </w:num>
  <w:num w:numId="50" w16cid:durableId="3733158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CB"/>
    <w:rsid w:val="0000007F"/>
    <w:rsid w:val="000006F3"/>
    <w:rsid w:val="00003873"/>
    <w:rsid w:val="00004142"/>
    <w:rsid w:val="0000523E"/>
    <w:rsid w:val="000060D4"/>
    <w:rsid w:val="00013488"/>
    <w:rsid w:val="0002070D"/>
    <w:rsid w:val="0002198F"/>
    <w:rsid w:val="00022653"/>
    <w:rsid w:val="0002480A"/>
    <w:rsid w:val="0002742B"/>
    <w:rsid w:val="00030496"/>
    <w:rsid w:val="0003117A"/>
    <w:rsid w:val="00031E24"/>
    <w:rsid w:val="00032DE2"/>
    <w:rsid w:val="00033AF3"/>
    <w:rsid w:val="00047374"/>
    <w:rsid w:val="00052722"/>
    <w:rsid w:val="00054812"/>
    <w:rsid w:val="00056E43"/>
    <w:rsid w:val="00057DDB"/>
    <w:rsid w:val="00060AB1"/>
    <w:rsid w:val="00061F49"/>
    <w:rsid w:val="00062087"/>
    <w:rsid w:val="000700DC"/>
    <w:rsid w:val="00077757"/>
    <w:rsid w:val="00080B2E"/>
    <w:rsid w:val="00082AD6"/>
    <w:rsid w:val="00082C7A"/>
    <w:rsid w:val="00083A58"/>
    <w:rsid w:val="0008642E"/>
    <w:rsid w:val="00091811"/>
    <w:rsid w:val="00092DCE"/>
    <w:rsid w:val="0009402D"/>
    <w:rsid w:val="00095C52"/>
    <w:rsid w:val="000A04B9"/>
    <w:rsid w:val="000A25F3"/>
    <w:rsid w:val="000B3431"/>
    <w:rsid w:val="000B6E87"/>
    <w:rsid w:val="000B70DA"/>
    <w:rsid w:val="000C2BBA"/>
    <w:rsid w:val="000C7D84"/>
    <w:rsid w:val="000C7DDE"/>
    <w:rsid w:val="000D1ABC"/>
    <w:rsid w:val="000D6655"/>
    <w:rsid w:val="000E58FD"/>
    <w:rsid w:val="00100AC3"/>
    <w:rsid w:val="001023B0"/>
    <w:rsid w:val="00102813"/>
    <w:rsid w:val="00104B1E"/>
    <w:rsid w:val="00104FA3"/>
    <w:rsid w:val="0011742D"/>
    <w:rsid w:val="00117C5F"/>
    <w:rsid w:val="00123492"/>
    <w:rsid w:val="00123CB6"/>
    <w:rsid w:val="001244E4"/>
    <w:rsid w:val="00125FE4"/>
    <w:rsid w:val="00126CCD"/>
    <w:rsid w:val="00130309"/>
    <w:rsid w:val="0013727D"/>
    <w:rsid w:val="0014569C"/>
    <w:rsid w:val="00156C27"/>
    <w:rsid w:val="00160A2B"/>
    <w:rsid w:val="001658B8"/>
    <w:rsid w:val="00165B93"/>
    <w:rsid w:val="00174F72"/>
    <w:rsid w:val="00181968"/>
    <w:rsid w:val="00185AA2"/>
    <w:rsid w:val="001A10EC"/>
    <w:rsid w:val="001A2569"/>
    <w:rsid w:val="001A682D"/>
    <w:rsid w:val="001B05BD"/>
    <w:rsid w:val="001B6A1D"/>
    <w:rsid w:val="001C0810"/>
    <w:rsid w:val="001D3DC7"/>
    <w:rsid w:val="001D6869"/>
    <w:rsid w:val="001E355E"/>
    <w:rsid w:val="001E7EE6"/>
    <w:rsid w:val="001F1FDB"/>
    <w:rsid w:val="001F2FFC"/>
    <w:rsid w:val="00203BD9"/>
    <w:rsid w:val="00214287"/>
    <w:rsid w:val="00233C70"/>
    <w:rsid w:val="00240315"/>
    <w:rsid w:val="00240CCC"/>
    <w:rsid w:val="00244520"/>
    <w:rsid w:val="00245F2A"/>
    <w:rsid w:val="00246FC1"/>
    <w:rsid w:val="002531BD"/>
    <w:rsid w:val="00254DB3"/>
    <w:rsid w:val="002572DE"/>
    <w:rsid w:val="00257D3B"/>
    <w:rsid w:val="00263B0F"/>
    <w:rsid w:val="0026446D"/>
    <w:rsid w:val="002713CB"/>
    <w:rsid w:val="00272BAD"/>
    <w:rsid w:val="00274379"/>
    <w:rsid w:val="0028461F"/>
    <w:rsid w:val="002913DE"/>
    <w:rsid w:val="0029406C"/>
    <w:rsid w:val="002A0C8F"/>
    <w:rsid w:val="002A312B"/>
    <w:rsid w:val="002A5BBC"/>
    <w:rsid w:val="002C0038"/>
    <w:rsid w:val="002C210E"/>
    <w:rsid w:val="002C29A5"/>
    <w:rsid w:val="002C4479"/>
    <w:rsid w:val="002D1E26"/>
    <w:rsid w:val="002D2DD6"/>
    <w:rsid w:val="002D58AB"/>
    <w:rsid w:val="002E338C"/>
    <w:rsid w:val="002E52F6"/>
    <w:rsid w:val="002F2B97"/>
    <w:rsid w:val="002F311B"/>
    <w:rsid w:val="0030237B"/>
    <w:rsid w:val="003035EF"/>
    <w:rsid w:val="003070E0"/>
    <w:rsid w:val="0031779F"/>
    <w:rsid w:val="0032023E"/>
    <w:rsid w:val="00322E41"/>
    <w:rsid w:val="00324AC0"/>
    <w:rsid w:val="00334E0E"/>
    <w:rsid w:val="00337DEF"/>
    <w:rsid w:val="0034320A"/>
    <w:rsid w:val="00362825"/>
    <w:rsid w:val="003638BF"/>
    <w:rsid w:val="00364F13"/>
    <w:rsid w:val="003805DF"/>
    <w:rsid w:val="00384DA9"/>
    <w:rsid w:val="00393261"/>
    <w:rsid w:val="00397B4C"/>
    <w:rsid w:val="003B70B9"/>
    <w:rsid w:val="003C50A4"/>
    <w:rsid w:val="003D00E1"/>
    <w:rsid w:val="003D3A0D"/>
    <w:rsid w:val="003D5756"/>
    <w:rsid w:val="003D5FEA"/>
    <w:rsid w:val="003D619C"/>
    <w:rsid w:val="003E4153"/>
    <w:rsid w:val="003E55B5"/>
    <w:rsid w:val="003F1C2F"/>
    <w:rsid w:val="00413567"/>
    <w:rsid w:val="00414A44"/>
    <w:rsid w:val="004216C3"/>
    <w:rsid w:val="00425C2A"/>
    <w:rsid w:val="0043647D"/>
    <w:rsid w:val="00442BE2"/>
    <w:rsid w:val="0045539A"/>
    <w:rsid w:val="004568CC"/>
    <w:rsid w:val="004639BF"/>
    <w:rsid w:val="0047324C"/>
    <w:rsid w:val="00475405"/>
    <w:rsid w:val="00477459"/>
    <w:rsid w:val="004830CF"/>
    <w:rsid w:val="00486703"/>
    <w:rsid w:val="00496020"/>
    <w:rsid w:val="004B6BB3"/>
    <w:rsid w:val="004C1166"/>
    <w:rsid w:val="004C6878"/>
    <w:rsid w:val="004D583A"/>
    <w:rsid w:val="004D7C32"/>
    <w:rsid w:val="004E4B9A"/>
    <w:rsid w:val="004E4E41"/>
    <w:rsid w:val="004F2AFB"/>
    <w:rsid w:val="004F69E6"/>
    <w:rsid w:val="005117E8"/>
    <w:rsid w:val="0051244A"/>
    <w:rsid w:val="00516B15"/>
    <w:rsid w:val="00524F24"/>
    <w:rsid w:val="005320DE"/>
    <w:rsid w:val="0053567C"/>
    <w:rsid w:val="00536CE2"/>
    <w:rsid w:val="0053734F"/>
    <w:rsid w:val="005376DC"/>
    <w:rsid w:val="00542A81"/>
    <w:rsid w:val="00546A87"/>
    <w:rsid w:val="00555D0D"/>
    <w:rsid w:val="00567D1A"/>
    <w:rsid w:val="00567D97"/>
    <w:rsid w:val="00576F3C"/>
    <w:rsid w:val="00582562"/>
    <w:rsid w:val="005846B2"/>
    <w:rsid w:val="005864B6"/>
    <w:rsid w:val="005A0A17"/>
    <w:rsid w:val="005A2E9B"/>
    <w:rsid w:val="005B2D15"/>
    <w:rsid w:val="005B40F9"/>
    <w:rsid w:val="005B4141"/>
    <w:rsid w:val="005B4837"/>
    <w:rsid w:val="005B7B57"/>
    <w:rsid w:val="005C79F7"/>
    <w:rsid w:val="005D6F31"/>
    <w:rsid w:val="005E6E93"/>
    <w:rsid w:val="005F67EF"/>
    <w:rsid w:val="006026F3"/>
    <w:rsid w:val="00606A65"/>
    <w:rsid w:val="00612C1A"/>
    <w:rsid w:val="00616A2A"/>
    <w:rsid w:val="006179A9"/>
    <w:rsid w:val="006253AB"/>
    <w:rsid w:val="0063431F"/>
    <w:rsid w:val="00650058"/>
    <w:rsid w:val="00653F63"/>
    <w:rsid w:val="00666782"/>
    <w:rsid w:val="00666B15"/>
    <w:rsid w:val="00672DD0"/>
    <w:rsid w:val="00677846"/>
    <w:rsid w:val="00681643"/>
    <w:rsid w:val="00683F36"/>
    <w:rsid w:val="00684AC3"/>
    <w:rsid w:val="00686EF2"/>
    <w:rsid w:val="00691CFF"/>
    <w:rsid w:val="006A012A"/>
    <w:rsid w:val="006A127A"/>
    <w:rsid w:val="006A5660"/>
    <w:rsid w:val="006B3FDC"/>
    <w:rsid w:val="006B71FB"/>
    <w:rsid w:val="006C0095"/>
    <w:rsid w:val="006C464C"/>
    <w:rsid w:val="006C6508"/>
    <w:rsid w:val="006D22EB"/>
    <w:rsid w:val="006D7633"/>
    <w:rsid w:val="006D7A61"/>
    <w:rsid w:val="006E1012"/>
    <w:rsid w:val="006E3ACF"/>
    <w:rsid w:val="006E40CC"/>
    <w:rsid w:val="006E700D"/>
    <w:rsid w:val="006F050A"/>
    <w:rsid w:val="00701E4F"/>
    <w:rsid w:val="00702E95"/>
    <w:rsid w:val="00712BA3"/>
    <w:rsid w:val="00716CF1"/>
    <w:rsid w:val="00717C28"/>
    <w:rsid w:val="0072402D"/>
    <w:rsid w:val="007325B4"/>
    <w:rsid w:val="00734768"/>
    <w:rsid w:val="00736672"/>
    <w:rsid w:val="00737048"/>
    <w:rsid w:val="007373A4"/>
    <w:rsid w:val="00742123"/>
    <w:rsid w:val="00742A00"/>
    <w:rsid w:val="00743C9B"/>
    <w:rsid w:val="007447CD"/>
    <w:rsid w:val="00744D43"/>
    <w:rsid w:val="00745E5C"/>
    <w:rsid w:val="007633BE"/>
    <w:rsid w:val="007641B9"/>
    <w:rsid w:val="00771558"/>
    <w:rsid w:val="00771A27"/>
    <w:rsid w:val="00777744"/>
    <w:rsid w:val="007856CF"/>
    <w:rsid w:val="00792524"/>
    <w:rsid w:val="00794BDB"/>
    <w:rsid w:val="00794BFF"/>
    <w:rsid w:val="00797283"/>
    <w:rsid w:val="007A059A"/>
    <w:rsid w:val="007A2A6F"/>
    <w:rsid w:val="007A2F9C"/>
    <w:rsid w:val="007B6001"/>
    <w:rsid w:val="007B6B0C"/>
    <w:rsid w:val="007C0730"/>
    <w:rsid w:val="007C519E"/>
    <w:rsid w:val="007D29CF"/>
    <w:rsid w:val="007D3A9E"/>
    <w:rsid w:val="007D6D5B"/>
    <w:rsid w:val="007E3563"/>
    <w:rsid w:val="007E7B6C"/>
    <w:rsid w:val="007F617C"/>
    <w:rsid w:val="008016D3"/>
    <w:rsid w:val="008064D4"/>
    <w:rsid w:val="00806ED7"/>
    <w:rsid w:val="00811F63"/>
    <w:rsid w:val="0081237B"/>
    <w:rsid w:val="008123C7"/>
    <w:rsid w:val="00820411"/>
    <w:rsid w:val="0082297C"/>
    <w:rsid w:val="00823516"/>
    <w:rsid w:val="0084446A"/>
    <w:rsid w:val="00850D11"/>
    <w:rsid w:val="0085479F"/>
    <w:rsid w:val="0085498E"/>
    <w:rsid w:val="00856484"/>
    <w:rsid w:val="00861398"/>
    <w:rsid w:val="008636C7"/>
    <w:rsid w:val="00864448"/>
    <w:rsid w:val="008673D3"/>
    <w:rsid w:val="00874512"/>
    <w:rsid w:val="00874FE3"/>
    <w:rsid w:val="00881433"/>
    <w:rsid w:val="00883073"/>
    <w:rsid w:val="00884023"/>
    <w:rsid w:val="008864AF"/>
    <w:rsid w:val="00894DC5"/>
    <w:rsid w:val="0089570F"/>
    <w:rsid w:val="00895D44"/>
    <w:rsid w:val="008A2FD4"/>
    <w:rsid w:val="008A3673"/>
    <w:rsid w:val="008B59A7"/>
    <w:rsid w:val="008C7364"/>
    <w:rsid w:val="008D67BE"/>
    <w:rsid w:val="008D7894"/>
    <w:rsid w:val="008E07FD"/>
    <w:rsid w:val="008F5D0C"/>
    <w:rsid w:val="00901DB2"/>
    <w:rsid w:val="0090715B"/>
    <w:rsid w:val="009123E2"/>
    <w:rsid w:val="00925DFF"/>
    <w:rsid w:val="00926BEE"/>
    <w:rsid w:val="0093258D"/>
    <w:rsid w:val="00935083"/>
    <w:rsid w:val="00943106"/>
    <w:rsid w:val="009471BC"/>
    <w:rsid w:val="00953E45"/>
    <w:rsid w:val="009623A9"/>
    <w:rsid w:val="00965190"/>
    <w:rsid w:val="0096734A"/>
    <w:rsid w:val="00971AF5"/>
    <w:rsid w:val="009720B3"/>
    <w:rsid w:val="00975B43"/>
    <w:rsid w:val="009975F6"/>
    <w:rsid w:val="009A0090"/>
    <w:rsid w:val="009A7F8F"/>
    <w:rsid w:val="009B055B"/>
    <w:rsid w:val="009B2AEA"/>
    <w:rsid w:val="009B40A2"/>
    <w:rsid w:val="009C357A"/>
    <w:rsid w:val="009C5731"/>
    <w:rsid w:val="009D4797"/>
    <w:rsid w:val="009D6ADE"/>
    <w:rsid w:val="009E3213"/>
    <w:rsid w:val="009E425F"/>
    <w:rsid w:val="009E468F"/>
    <w:rsid w:val="009F0213"/>
    <w:rsid w:val="009F7369"/>
    <w:rsid w:val="00A04F83"/>
    <w:rsid w:val="00A05452"/>
    <w:rsid w:val="00A10A3A"/>
    <w:rsid w:val="00A17275"/>
    <w:rsid w:val="00A17903"/>
    <w:rsid w:val="00A21FF3"/>
    <w:rsid w:val="00A27B58"/>
    <w:rsid w:val="00A35FEE"/>
    <w:rsid w:val="00A36B0A"/>
    <w:rsid w:val="00A4015E"/>
    <w:rsid w:val="00A439F8"/>
    <w:rsid w:val="00A44727"/>
    <w:rsid w:val="00A46767"/>
    <w:rsid w:val="00A56C8F"/>
    <w:rsid w:val="00A604F5"/>
    <w:rsid w:val="00A64217"/>
    <w:rsid w:val="00A65138"/>
    <w:rsid w:val="00A7353D"/>
    <w:rsid w:val="00A764C8"/>
    <w:rsid w:val="00A80ACD"/>
    <w:rsid w:val="00A82BF8"/>
    <w:rsid w:val="00A82FA1"/>
    <w:rsid w:val="00A83558"/>
    <w:rsid w:val="00A91BBF"/>
    <w:rsid w:val="00A92AA2"/>
    <w:rsid w:val="00A94AA8"/>
    <w:rsid w:val="00A95111"/>
    <w:rsid w:val="00A95741"/>
    <w:rsid w:val="00AA2729"/>
    <w:rsid w:val="00AA7259"/>
    <w:rsid w:val="00AB442D"/>
    <w:rsid w:val="00AB6C12"/>
    <w:rsid w:val="00AC0EDB"/>
    <w:rsid w:val="00AC3B43"/>
    <w:rsid w:val="00AC4192"/>
    <w:rsid w:val="00AD08F3"/>
    <w:rsid w:val="00AD119C"/>
    <w:rsid w:val="00AF00DF"/>
    <w:rsid w:val="00B002CA"/>
    <w:rsid w:val="00B017E7"/>
    <w:rsid w:val="00B037CB"/>
    <w:rsid w:val="00B07F2C"/>
    <w:rsid w:val="00B11EB0"/>
    <w:rsid w:val="00B123E3"/>
    <w:rsid w:val="00B15D6D"/>
    <w:rsid w:val="00B22F1E"/>
    <w:rsid w:val="00B27738"/>
    <w:rsid w:val="00B3556F"/>
    <w:rsid w:val="00B4265D"/>
    <w:rsid w:val="00B4714F"/>
    <w:rsid w:val="00B544D8"/>
    <w:rsid w:val="00B74ABC"/>
    <w:rsid w:val="00B864D3"/>
    <w:rsid w:val="00B9032D"/>
    <w:rsid w:val="00B935D3"/>
    <w:rsid w:val="00B936BF"/>
    <w:rsid w:val="00B957E2"/>
    <w:rsid w:val="00BA2F56"/>
    <w:rsid w:val="00BB1C26"/>
    <w:rsid w:val="00BC2E20"/>
    <w:rsid w:val="00BC4E62"/>
    <w:rsid w:val="00BC667E"/>
    <w:rsid w:val="00BC7AD7"/>
    <w:rsid w:val="00BD7DEB"/>
    <w:rsid w:val="00BD7FB1"/>
    <w:rsid w:val="00BE0D00"/>
    <w:rsid w:val="00BE52B9"/>
    <w:rsid w:val="00BE556F"/>
    <w:rsid w:val="00BF1B54"/>
    <w:rsid w:val="00BF4AEA"/>
    <w:rsid w:val="00C00B2B"/>
    <w:rsid w:val="00C07D7F"/>
    <w:rsid w:val="00C07D86"/>
    <w:rsid w:val="00C1054C"/>
    <w:rsid w:val="00C13030"/>
    <w:rsid w:val="00C13B9E"/>
    <w:rsid w:val="00C16BA6"/>
    <w:rsid w:val="00C203DC"/>
    <w:rsid w:val="00C266CB"/>
    <w:rsid w:val="00C32F2F"/>
    <w:rsid w:val="00C36918"/>
    <w:rsid w:val="00C429D1"/>
    <w:rsid w:val="00C46319"/>
    <w:rsid w:val="00C54AFF"/>
    <w:rsid w:val="00C5650B"/>
    <w:rsid w:val="00C56F09"/>
    <w:rsid w:val="00C670A2"/>
    <w:rsid w:val="00C741D8"/>
    <w:rsid w:val="00C76541"/>
    <w:rsid w:val="00C80783"/>
    <w:rsid w:val="00C86A0C"/>
    <w:rsid w:val="00C92CC0"/>
    <w:rsid w:val="00C93464"/>
    <w:rsid w:val="00C97572"/>
    <w:rsid w:val="00CA2926"/>
    <w:rsid w:val="00CA2F57"/>
    <w:rsid w:val="00CA5DBC"/>
    <w:rsid w:val="00CA6D95"/>
    <w:rsid w:val="00CB1576"/>
    <w:rsid w:val="00CB173E"/>
    <w:rsid w:val="00CB2778"/>
    <w:rsid w:val="00CB7AF1"/>
    <w:rsid w:val="00CC2F09"/>
    <w:rsid w:val="00CC6A8E"/>
    <w:rsid w:val="00CD122E"/>
    <w:rsid w:val="00CD1B82"/>
    <w:rsid w:val="00CD4A84"/>
    <w:rsid w:val="00CD5BAA"/>
    <w:rsid w:val="00CD66FF"/>
    <w:rsid w:val="00CD6A3B"/>
    <w:rsid w:val="00CD701F"/>
    <w:rsid w:val="00CE1B0D"/>
    <w:rsid w:val="00CF1620"/>
    <w:rsid w:val="00CF1F48"/>
    <w:rsid w:val="00D04CEC"/>
    <w:rsid w:val="00D33872"/>
    <w:rsid w:val="00D42A4B"/>
    <w:rsid w:val="00D46503"/>
    <w:rsid w:val="00D47F41"/>
    <w:rsid w:val="00D609FA"/>
    <w:rsid w:val="00D60DD7"/>
    <w:rsid w:val="00D77415"/>
    <w:rsid w:val="00D806AE"/>
    <w:rsid w:val="00D8089F"/>
    <w:rsid w:val="00D8728A"/>
    <w:rsid w:val="00D87583"/>
    <w:rsid w:val="00D90D57"/>
    <w:rsid w:val="00D942CB"/>
    <w:rsid w:val="00D951E9"/>
    <w:rsid w:val="00D95735"/>
    <w:rsid w:val="00DA68E4"/>
    <w:rsid w:val="00DB0201"/>
    <w:rsid w:val="00DB39A2"/>
    <w:rsid w:val="00DB4BFD"/>
    <w:rsid w:val="00DB6BF6"/>
    <w:rsid w:val="00DB7A3B"/>
    <w:rsid w:val="00DC6A82"/>
    <w:rsid w:val="00DD19F1"/>
    <w:rsid w:val="00DE18B2"/>
    <w:rsid w:val="00DE3A1A"/>
    <w:rsid w:val="00DF4264"/>
    <w:rsid w:val="00DF4F21"/>
    <w:rsid w:val="00DF525F"/>
    <w:rsid w:val="00DF575D"/>
    <w:rsid w:val="00DF62A7"/>
    <w:rsid w:val="00DF6456"/>
    <w:rsid w:val="00E0071E"/>
    <w:rsid w:val="00E0171F"/>
    <w:rsid w:val="00E03D7B"/>
    <w:rsid w:val="00E04208"/>
    <w:rsid w:val="00E07383"/>
    <w:rsid w:val="00E13267"/>
    <w:rsid w:val="00E2095E"/>
    <w:rsid w:val="00E268A5"/>
    <w:rsid w:val="00E308B3"/>
    <w:rsid w:val="00E3510D"/>
    <w:rsid w:val="00E35624"/>
    <w:rsid w:val="00E376A9"/>
    <w:rsid w:val="00E51AED"/>
    <w:rsid w:val="00E51FAF"/>
    <w:rsid w:val="00E54003"/>
    <w:rsid w:val="00E543B0"/>
    <w:rsid w:val="00E63A79"/>
    <w:rsid w:val="00E64A67"/>
    <w:rsid w:val="00E64F71"/>
    <w:rsid w:val="00E70BE9"/>
    <w:rsid w:val="00E82324"/>
    <w:rsid w:val="00E82ABA"/>
    <w:rsid w:val="00E8370C"/>
    <w:rsid w:val="00E97E28"/>
    <w:rsid w:val="00EA09B7"/>
    <w:rsid w:val="00EA13B8"/>
    <w:rsid w:val="00EA5A2D"/>
    <w:rsid w:val="00EB106C"/>
    <w:rsid w:val="00EC3EB0"/>
    <w:rsid w:val="00ED26E2"/>
    <w:rsid w:val="00ED741E"/>
    <w:rsid w:val="00EE7652"/>
    <w:rsid w:val="00EE7704"/>
    <w:rsid w:val="00EF2A10"/>
    <w:rsid w:val="00EF4D6F"/>
    <w:rsid w:val="00F005D0"/>
    <w:rsid w:val="00F0182D"/>
    <w:rsid w:val="00F01996"/>
    <w:rsid w:val="00F04FBD"/>
    <w:rsid w:val="00F10F03"/>
    <w:rsid w:val="00F11EA1"/>
    <w:rsid w:val="00F15930"/>
    <w:rsid w:val="00F17A67"/>
    <w:rsid w:val="00F207B7"/>
    <w:rsid w:val="00F25AA4"/>
    <w:rsid w:val="00F25BC9"/>
    <w:rsid w:val="00F32FC8"/>
    <w:rsid w:val="00F34BD4"/>
    <w:rsid w:val="00F479F0"/>
    <w:rsid w:val="00F61ED1"/>
    <w:rsid w:val="00F62F9D"/>
    <w:rsid w:val="00F70D7E"/>
    <w:rsid w:val="00F71711"/>
    <w:rsid w:val="00F73FBA"/>
    <w:rsid w:val="00F74729"/>
    <w:rsid w:val="00F82C09"/>
    <w:rsid w:val="00F83F5B"/>
    <w:rsid w:val="00F855B1"/>
    <w:rsid w:val="00F869FD"/>
    <w:rsid w:val="00F920F7"/>
    <w:rsid w:val="00F9413B"/>
    <w:rsid w:val="00F95503"/>
    <w:rsid w:val="00F962F9"/>
    <w:rsid w:val="00FA6739"/>
    <w:rsid w:val="00FB6888"/>
    <w:rsid w:val="00FC4064"/>
    <w:rsid w:val="00FD205C"/>
    <w:rsid w:val="00FD2C5F"/>
    <w:rsid w:val="00FD3495"/>
    <w:rsid w:val="00FD4BDA"/>
    <w:rsid w:val="00FD4DB9"/>
    <w:rsid w:val="00FD5AC4"/>
    <w:rsid w:val="00FD702E"/>
    <w:rsid w:val="00FE0605"/>
    <w:rsid w:val="00FE5A05"/>
    <w:rsid w:val="00FF13E9"/>
    <w:rsid w:val="00FF4258"/>
    <w:rsid w:val="00FF4C90"/>
    <w:rsid w:val="00FF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801F9F1"/>
  <w15:docId w15:val="{7B24D129-BCCE-4969-A3BC-9D8FBA3D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2A"/>
    <w:pPr>
      <w:spacing w:after="160" w:line="259" w:lineRule="auto"/>
    </w:pPr>
    <w:rPr>
      <w:sz w:val="22"/>
      <w:szCs w:val="22"/>
    </w:rPr>
  </w:style>
  <w:style w:type="paragraph" w:styleId="Heading1">
    <w:name w:val="heading 1"/>
    <w:basedOn w:val="Normal"/>
    <w:next w:val="Normal"/>
    <w:link w:val="Heading1Char"/>
    <w:uiPriority w:val="9"/>
    <w:rsid w:val="00A95111"/>
    <w:pPr>
      <w:keepNext/>
      <w:numPr>
        <w:numId w:val="3"/>
      </w:numPr>
      <w:spacing w:before="240" w:after="60" w:line="240" w:lineRule="auto"/>
      <w:outlineLvl w:val="0"/>
    </w:pPr>
    <w:rPr>
      <w:rFonts w:ascii="Times New Roman" w:hAnsi="Times New Roman"/>
      <w:b/>
      <w:bCs/>
      <w:caps/>
      <w:kern w:val="32"/>
      <w:sz w:val="32"/>
      <w:szCs w:val="32"/>
    </w:rPr>
  </w:style>
  <w:style w:type="paragraph" w:styleId="Heading2">
    <w:name w:val="heading 2"/>
    <w:basedOn w:val="Normal"/>
    <w:next w:val="Normal"/>
    <w:link w:val="Heading2Char"/>
    <w:uiPriority w:val="9"/>
    <w:rsid w:val="00A95111"/>
    <w:pPr>
      <w:keepNext/>
      <w:numPr>
        <w:ilvl w:val="1"/>
        <w:numId w:val="3"/>
      </w:numPr>
      <w:tabs>
        <w:tab w:val="left" w:pos="720"/>
      </w:tabs>
      <w:spacing w:before="240" w:after="60" w:line="240" w:lineRule="auto"/>
      <w:jc w:val="both"/>
      <w:outlineLvl w:val="1"/>
    </w:pPr>
    <w:rPr>
      <w:rFonts w:ascii="Times New Roman" w:hAnsi="Times New Roman"/>
      <w:b/>
      <w:bCs/>
      <w:iCs/>
      <w:caps/>
      <w:sz w:val="24"/>
      <w:szCs w:val="28"/>
    </w:rPr>
  </w:style>
  <w:style w:type="paragraph" w:styleId="Heading3">
    <w:name w:val="heading 3"/>
    <w:basedOn w:val="Normal"/>
    <w:next w:val="Normal"/>
    <w:link w:val="Heading3Char"/>
    <w:uiPriority w:val="9"/>
    <w:rsid w:val="00A95111"/>
    <w:pPr>
      <w:keepNext/>
      <w:numPr>
        <w:ilvl w:val="2"/>
        <w:numId w:val="3"/>
      </w:numPr>
      <w:tabs>
        <w:tab w:val="left" w:pos="1008"/>
      </w:tabs>
      <w:spacing w:before="120" w:after="0" w:line="240" w:lineRule="auto"/>
      <w:ind w:left="1008" w:hanging="1008"/>
      <w:jc w:val="both"/>
      <w:outlineLvl w:val="2"/>
    </w:pPr>
    <w:rPr>
      <w:rFonts w:ascii="Times New Roman" w:hAnsi="Times New Roman"/>
      <w:bCs/>
      <w:sz w:val="24"/>
      <w:szCs w:val="26"/>
    </w:rPr>
  </w:style>
  <w:style w:type="paragraph" w:styleId="Heading4">
    <w:name w:val="heading 4"/>
    <w:basedOn w:val="Normal"/>
    <w:next w:val="Normal"/>
    <w:link w:val="Heading4Char"/>
    <w:uiPriority w:val="9"/>
    <w:rsid w:val="00A95111"/>
    <w:pPr>
      <w:keepNext/>
      <w:numPr>
        <w:ilvl w:val="3"/>
        <w:numId w:val="3"/>
      </w:numPr>
      <w:tabs>
        <w:tab w:val="left" w:pos="1296"/>
      </w:tabs>
      <w:spacing w:before="120" w:after="0" w:line="240" w:lineRule="auto"/>
      <w:ind w:left="1296" w:hanging="1296"/>
      <w:jc w:val="both"/>
      <w:outlineLvl w:val="3"/>
    </w:pPr>
    <w:rPr>
      <w:rFonts w:ascii="Times New Roman" w:hAnsi="Times New Roman"/>
      <w:bCs/>
      <w:sz w:val="24"/>
      <w:szCs w:val="28"/>
    </w:rPr>
  </w:style>
  <w:style w:type="paragraph" w:styleId="Heading5">
    <w:name w:val="heading 5"/>
    <w:basedOn w:val="Heading4"/>
    <w:next w:val="Normal"/>
    <w:link w:val="Heading5Char"/>
    <w:uiPriority w:val="9"/>
    <w:rsid w:val="00A95111"/>
    <w:pPr>
      <w:numPr>
        <w:ilvl w:val="4"/>
      </w:numPr>
      <w:tabs>
        <w:tab w:val="clear" w:pos="1296"/>
        <w:tab w:val="left" w:pos="1584"/>
      </w:tabs>
      <w:ind w:left="1584" w:hanging="1584"/>
      <w:outlineLvl w:val="4"/>
    </w:pPr>
  </w:style>
  <w:style w:type="paragraph" w:styleId="Heading6">
    <w:name w:val="heading 6"/>
    <w:basedOn w:val="Heading4"/>
    <w:next w:val="Normal"/>
    <w:link w:val="Heading6Char"/>
    <w:qFormat/>
    <w:rsid w:val="00A95111"/>
    <w:pPr>
      <w:numPr>
        <w:ilvl w:val="5"/>
      </w:numPr>
      <w:tabs>
        <w:tab w:val="clear" w:pos="1296"/>
        <w:tab w:val="left" w:pos="1872"/>
      </w:tabs>
      <w:ind w:left="1872" w:hanging="1872"/>
      <w:outlineLvl w:val="5"/>
    </w:pPr>
  </w:style>
  <w:style w:type="paragraph" w:styleId="Heading7">
    <w:name w:val="heading 7"/>
    <w:basedOn w:val="Heading6"/>
    <w:next w:val="Normal"/>
    <w:link w:val="Heading7Char"/>
    <w:unhideWhenUsed/>
    <w:qFormat/>
    <w:rsid w:val="00A95111"/>
    <w:pPr>
      <w:numPr>
        <w:ilvl w:val="6"/>
      </w:numPr>
      <w:tabs>
        <w:tab w:val="clear" w:pos="1872"/>
        <w:tab w:val="left" w:pos="2070"/>
      </w:tabs>
      <w:ind w:left="2070" w:hanging="2070"/>
      <w:outlineLvl w:val="6"/>
    </w:pPr>
  </w:style>
  <w:style w:type="paragraph" w:styleId="Heading8">
    <w:name w:val="heading 8"/>
    <w:basedOn w:val="Normal"/>
    <w:next w:val="Normal"/>
    <w:link w:val="Heading8Char"/>
    <w:qFormat/>
    <w:rsid w:val="002913DE"/>
    <w:pPr>
      <w:widowControl w:val="0"/>
      <w:spacing w:before="240" w:after="60" w:line="240" w:lineRule="auto"/>
      <w:outlineLvl w:val="7"/>
    </w:pPr>
    <w:rPr>
      <w:rFonts w:ascii="Arial" w:hAnsi="Arial"/>
      <w:i/>
      <w:snapToGrid w:val="0"/>
      <w:szCs w:val="20"/>
    </w:rPr>
  </w:style>
  <w:style w:type="paragraph" w:styleId="Heading9">
    <w:name w:val="heading 9"/>
    <w:basedOn w:val="Normal"/>
    <w:next w:val="Normal"/>
    <w:link w:val="Heading9Char"/>
    <w:qFormat/>
    <w:rsid w:val="002913DE"/>
    <w:pPr>
      <w:widowControl w:val="0"/>
      <w:spacing w:before="240" w:after="60" w:line="240" w:lineRule="auto"/>
      <w:outlineLvl w:val="8"/>
    </w:pPr>
    <w:rPr>
      <w:rFonts w:ascii="Arial" w:hAnsi="Arial"/>
      <w:b/>
      <w:i/>
      <w:snapToGrid w:val="0"/>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95111"/>
    <w:rPr>
      <w:rFonts w:ascii="Times New Roman" w:hAnsi="Times New Roman"/>
      <w:b/>
      <w:bCs/>
      <w:caps/>
      <w:kern w:val="32"/>
      <w:sz w:val="32"/>
      <w:szCs w:val="32"/>
    </w:rPr>
  </w:style>
  <w:style w:type="character" w:customStyle="1" w:styleId="Heading2Char">
    <w:name w:val="Heading 2 Char"/>
    <w:basedOn w:val="DefaultParagraphFont"/>
    <w:link w:val="Heading2"/>
    <w:uiPriority w:val="9"/>
    <w:locked/>
    <w:rsid w:val="00A95111"/>
    <w:rPr>
      <w:rFonts w:ascii="Times New Roman" w:hAnsi="Times New Roman"/>
      <w:b/>
      <w:bCs/>
      <w:iCs/>
      <w:caps/>
      <w:sz w:val="24"/>
      <w:szCs w:val="28"/>
    </w:rPr>
  </w:style>
  <w:style w:type="character" w:customStyle="1" w:styleId="Heading3Char">
    <w:name w:val="Heading 3 Char"/>
    <w:basedOn w:val="DefaultParagraphFont"/>
    <w:link w:val="Heading3"/>
    <w:uiPriority w:val="9"/>
    <w:locked/>
    <w:rsid w:val="00A95111"/>
    <w:rPr>
      <w:rFonts w:ascii="Times New Roman" w:hAnsi="Times New Roman"/>
      <w:bCs/>
      <w:sz w:val="24"/>
      <w:szCs w:val="26"/>
    </w:rPr>
  </w:style>
  <w:style w:type="character" w:customStyle="1" w:styleId="Heading4Char">
    <w:name w:val="Heading 4 Char"/>
    <w:basedOn w:val="DefaultParagraphFont"/>
    <w:link w:val="Heading4"/>
    <w:uiPriority w:val="9"/>
    <w:locked/>
    <w:rsid w:val="00A95111"/>
    <w:rPr>
      <w:rFonts w:ascii="Times New Roman" w:hAnsi="Times New Roman"/>
      <w:bCs/>
      <w:sz w:val="24"/>
      <w:szCs w:val="28"/>
    </w:rPr>
  </w:style>
  <w:style w:type="character" w:customStyle="1" w:styleId="Heading5Char">
    <w:name w:val="Heading 5 Char"/>
    <w:basedOn w:val="DefaultParagraphFont"/>
    <w:link w:val="Heading5"/>
    <w:uiPriority w:val="9"/>
    <w:locked/>
    <w:rsid w:val="00A95111"/>
    <w:rPr>
      <w:rFonts w:ascii="Times New Roman" w:hAnsi="Times New Roman"/>
      <w:bCs/>
      <w:sz w:val="24"/>
      <w:szCs w:val="28"/>
    </w:rPr>
  </w:style>
  <w:style w:type="character" w:customStyle="1" w:styleId="Heading6Char">
    <w:name w:val="Heading 6 Char"/>
    <w:basedOn w:val="DefaultParagraphFont"/>
    <w:link w:val="Heading6"/>
    <w:locked/>
    <w:rsid w:val="00A95111"/>
    <w:rPr>
      <w:rFonts w:ascii="Times New Roman" w:hAnsi="Times New Roman"/>
      <w:bCs/>
      <w:sz w:val="24"/>
      <w:szCs w:val="28"/>
    </w:rPr>
  </w:style>
  <w:style w:type="character" w:customStyle="1" w:styleId="Heading7Char">
    <w:name w:val="Heading 7 Char"/>
    <w:basedOn w:val="DefaultParagraphFont"/>
    <w:link w:val="Heading7"/>
    <w:locked/>
    <w:rsid w:val="00A95111"/>
    <w:rPr>
      <w:rFonts w:ascii="Times New Roman" w:hAnsi="Times New Roman"/>
      <w:bCs/>
      <w:sz w:val="24"/>
      <w:szCs w:val="28"/>
    </w:rPr>
  </w:style>
  <w:style w:type="paragraph" w:styleId="ListParagraph">
    <w:name w:val="List Paragraph"/>
    <w:basedOn w:val="Normal"/>
    <w:link w:val="ListParagraphChar"/>
    <w:qFormat/>
    <w:rsid w:val="002713CB"/>
    <w:pPr>
      <w:ind w:left="720"/>
      <w:contextualSpacing/>
    </w:pPr>
  </w:style>
  <w:style w:type="paragraph" w:customStyle="1" w:styleId="RFPLevel1">
    <w:name w:val="RFP Level 1"/>
    <w:qFormat/>
    <w:rsid w:val="00B22F1E"/>
    <w:pPr>
      <w:keepNext/>
      <w:keepLines/>
      <w:numPr>
        <w:numId w:val="1"/>
      </w:numPr>
      <w:spacing w:before="240" w:after="160"/>
      <w:jc w:val="both"/>
    </w:pPr>
    <w:rPr>
      <w:rFonts w:ascii="Times New Roman" w:hAnsi="Times New Roman"/>
      <w:b/>
      <w:caps/>
      <w:sz w:val="24"/>
      <w:szCs w:val="22"/>
    </w:rPr>
  </w:style>
  <w:style w:type="paragraph" w:customStyle="1" w:styleId="RFPLevel2">
    <w:name w:val="RFP Level 2"/>
    <w:basedOn w:val="RFPLevel1"/>
    <w:qFormat/>
    <w:rsid w:val="0063431F"/>
    <w:pPr>
      <w:numPr>
        <w:ilvl w:val="1"/>
      </w:numPr>
      <w:spacing w:before="120" w:after="120"/>
    </w:pPr>
  </w:style>
  <w:style w:type="paragraph" w:customStyle="1" w:styleId="RFPLevel3">
    <w:name w:val="RFP Level 3"/>
    <w:basedOn w:val="RFPLevel2"/>
    <w:qFormat/>
    <w:rsid w:val="0063431F"/>
    <w:pPr>
      <w:numPr>
        <w:ilvl w:val="2"/>
      </w:numPr>
    </w:pPr>
    <w:rPr>
      <w:b w:val="0"/>
      <w:caps w:val="0"/>
    </w:rPr>
  </w:style>
  <w:style w:type="paragraph" w:customStyle="1" w:styleId="RFPLevel4">
    <w:name w:val="RFP Level 4"/>
    <w:basedOn w:val="RFPLevel3"/>
    <w:qFormat/>
    <w:rsid w:val="00BF1B54"/>
    <w:pPr>
      <w:numPr>
        <w:ilvl w:val="3"/>
      </w:numPr>
    </w:pPr>
  </w:style>
  <w:style w:type="paragraph" w:customStyle="1" w:styleId="RFPLevel5">
    <w:name w:val="RFP Level 5"/>
    <w:basedOn w:val="RFPLevel4"/>
    <w:qFormat/>
    <w:rsid w:val="00BF1B54"/>
    <w:pPr>
      <w:numPr>
        <w:ilvl w:val="4"/>
      </w:numPr>
    </w:pPr>
  </w:style>
  <w:style w:type="paragraph" w:customStyle="1" w:styleId="RFPLevel6">
    <w:name w:val="RFP Level 6"/>
    <w:basedOn w:val="RFPLevel5"/>
    <w:qFormat/>
    <w:rsid w:val="00BF1B54"/>
    <w:pPr>
      <w:numPr>
        <w:ilvl w:val="5"/>
      </w:numPr>
    </w:pPr>
  </w:style>
  <w:style w:type="paragraph" w:customStyle="1" w:styleId="RFPLevel7">
    <w:name w:val="RFP Level 7"/>
    <w:basedOn w:val="RFPLevel6"/>
    <w:qFormat/>
    <w:rsid w:val="00BF1B54"/>
    <w:pPr>
      <w:numPr>
        <w:ilvl w:val="6"/>
      </w:numPr>
    </w:pPr>
  </w:style>
  <w:style w:type="paragraph" w:customStyle="1" w:styleId="RFPLevel8">
    <w:name w:val="RFP Level 8"/>
    <w:basedOn w:val="RFPLevel7"/>
    <w:qFormat/>
    <w:rsid w:val="00BF1B54"/>
    <w:pPr>
      <w:numPr>
        <w:ilvl w:val="7"/>
      </w:numPr>
    </w:pPr>
  </w:style>
  <w:style w:type="paragraph" w:customStyle="1" w:styleId="RFPLevel9">
    <w:name w:val="RFP Level 9"/>
    <w:basedOn w:val="RFPLevel8"/>
    <w:qFormat/>
    <w:rsid w:val="00BF1B54"/>
    <w:pPr>
      <w:numPr>
        <w:ilvl w:val="8"/>
      </w:numPr>
    </w:pPr>
  </w:style>
  <w:style w:type="character" w:styleId="CommentReference">
    <w:name w:val="annotation reference"/>
    <w:basedOn w:val="DefaultParagraphFont"/>
    <w:uiPriority w:val="99"/>
    <w:semiHidden/>
    <w:unhideWhenUsed/>
    <w:rsid w:val="0009402D"/>
    <w:rPr>
      <w:rFonts w:cs="Times New Roman"/>
      <w:sz w:val="16"/>
      <w:szCs w:val="16"/>
    </w:rPr>
  </w:style>
  <w:style w:type="paragraph" w:styleId="CommentText">
    <w:name w:val="annotation text"/>
    <w:basedOn w:val="Normal"/>
    <w:link w:val="CommentTextChar"/>
    <w:uiPriority w:val="99"/>
    <w:unhideWhenUsed/>
    <w:rsid w:val="0009402D"/>
    <w:pPr>
      <w:spacing w:line="240" w:lineRule="auto"/>
    </w:pPr>
    <w:rPr>
      <w:sz w:val="20"/>
      <w:szCs w:val="20"/>
    </w:rPr>
  </w:style>
  <w:style w:type="character" w:customStyle="1" w:styleId="CommentTextChar">
    <w:name w:val="Comment Text Char"/>
    <w:basedOn w:val="DefaultParagraphFont"/>
    <w:link w:val="CommentText"/>
    <w:uiPriority w:val="99"/>
    <w:locked/>
    <w:rsid w:val="0009402D"/>
    <w:rPr>
      <w:rFonts w:cs="Times New Roman"/>
      <w:sz w:val="20"/>
      <w:szCs w:val="20"/>
    </w:rPr>
  </w:style>
  <w:style w:type="paragraph" w:styleId="CommentSubject">
    <w:name w:val="annotation subject"/>
    <w:basedOn w:val="CommentText"/>
    <w:next w:val="CommentText"/>
    <w:link w:val="CommentSubjectChar"/>
    <w:uiPriority w:val="99"/>
    <w:semiHidden/>
    <w:unhideWhenUsed/>
    <w:rsid w:val="0009402D"/>
    <w:rPr>
      <w:b/>
      <w:bCs/>
    </w:rPr>
  </w:style>
  <w:style w:type="character" w:customStyle="1" w:styleId="CommentSubjectChar">
    <w:name w:val="Comment Subject Char"/>
    <w:basedOn w:val="CommentTextChar"/>
    <w:link w:val="CommentSubject"/>
    <w:uiPriority w:val="99"/>
    <w:semiHidden/>
    <w:locked/>
    <w:rsid w:val="0009402D"/>
    <w:rPr>
      <w:rFonts w:cs="Times New Roman"/>
      <w:b/>
      <w:bCs/>
      <w:sz w:val="20"/>
      <w:szCs w:val="20"/>
    </w:rPr>
  </w:style>
  <w:style w:type="paragraph" w:styleId="BalloonText">
    <w:name w:val="Balloon Text"/>
    <w:basedOn w:val="Normal"/>
    <w:link w:val="BalloonTextChar"/>
    <w:uiPriority w:val="99"/>
    <w:semiHidden/>
    <w:unhideWhenUsed/>
    <w:rsid w:val="00094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9402D"/>
    <w:rPr>
      <w:rFonts w:ascii="Segoe UI" w:hAnsi="Segoe UI" w:cs="Segoe UI"/>
      <w:sz w:val="18"/>
      <w:szCs w:val="18"/>
    </w:rPr>
  </w:style>
  <w:style w:type="paragraph" w:customStyle="1" w:styleId="OfferorResponseLevel1">
    <w:name w:val="Offeror Response Level 1"/>
    <w:basedOn w:val="Normal"/>
    <w:qFormat/>
    <w:rsid w:val="00E268A5"/>
    <w:pPr>
      <w:keepNext/>
      <w:keepLines/>
      <w:numPr>
        <w:numId w:val="2"/>
      </w:numPr>
      <w:tabs>
        <w:tab w:val="left" w:pos="3600"/>
      </w:tabs>
      <w:spacing w:before="360" w:after="120" w:line="240" w:lineRule="auto"/>
      <w:ind w:left="720" w:hanging="720"/>
      <w:jc w:val="both"/>
    </w:pPr>
    <w:rPr>
      <w:rFonts w:ascii="Times New Roman" w:hAnsi="Times New Roman"/>
      <w:b/>
      <w:sz w:val="24"/>
    </w:rPr>
  </w:style>
  <w:style w:type="paragraph" w:customStyle="1" w:styleId="OfferorResponseLevel2">
    <w:name w:val="Offeror Response Level 2"/>
    <w:basedOn w:val="OfferorResponseLevel1"/>
    <w:qFormat/>
    <w:rsid w:val="00A95111"/>
    <w:pPr>
      <w:numPr>
        <w:ilvl w:val="1"/>
      </w:numPr>
      <w:tabs>
        <w:tab w:val="clear" w:pos="3600"/>
      </w:tabs>
      <w:spacing w:before="120"/>
      <w:ind w:left="1440"/>
    </w:pPr>
  </w:style>
  <w:style w:type="paragraph" w:customStyle="1" w:styleId="OfferorResponseLevel3">
    <w:name w:val="Offeror Response Level 3"/>
    <w:basedOn w:val="OfferorResponseLevel2"/>
    <w:qFormat/>
    <w:rsid w:val="00A95111"/>
    <w:pPr>
      <w:numPr>
        <w:ilvl w:val="2"/>
      </w:numPr>
      <w:tabs>
        <w:tab w:val="left" w:pos="2160"/>
      </w:tabs>
      <w:ind w:left="2160"/>
    </w:pPr>
  </w:style>
  <w:style w:type="paragraph" w:customStyle="1" w:styleId="RFPTitle">
    <w:name w:val="RFP Title"/>
    <w:qFormat/>
    <w:rsid w:val="00A95111"/>
    <w:pPr>
      <w:keepNext/>
      <w:spacing w:line="276" w:lineRule="auto"/>
      <w:jc w:val="center"/>
    </w:pPr>
    <w:rPr>
      <w:rFonts w:ascii="Times New Roman" w:hAnsi="Times New Roman"/>
      <w:i/>
      <w:sz w:val="52"/>
      <w:szCs w:val="52"/>
    </w:rPr>
  </w:style>
  <w:style w:type="paragraph" w:customStyle="1" w:styleId="RFPSubtitle">
    <w:name w:val="RFP Subtitle"/>
    <w:qFormat/>
    <w:rsid w:val="00A95111"/>
    <w:pPr>
      <w:spacing w:after="200" w:line="276" w:lineRule="auto"/>
      <w:jc w:val="center"/>
    </w:pPr>
    <w:rPr>
      <w:rFonts w:ascii="Times New Roman" w:hAnsi="Times New Roman"/>
      <w:sz w:val="40"/>
      <w:szCs w:val="24"/>
    </w:rPr>
  </w:style>
  <w:style w:type="paragraph" w:styleId="TOCHeading">
    <w:name w:val="TOC Heading"/>
    <w:basedOn w:val="Heading1"/>
    <w:next w:val="Normal"/>
    <w:uiPriority w:val="39"/>
    <w:unhideWhenUsed/>
    <w:qFormat/>
    <w:rsid w:val="00C13B9E"/>
    <w:pPr>
      <w:keepLines/>
      <w:numPr>
        <w:numId w:val="0"/>
      </w:numPr>
      <w:spacing w:after="0" w:line="259" w:lineRule="auto"/>
      <w:jc w:val="center"/>
      <w:outlineLvl w:val="9"/>
    </w:pPr>
    <w:rPr>
      <w:bCs w:val="0"/>
      <w:kern w:val="0"/>
    </w:rPr>
  </w:style>
  <w:style w:type="character" w:styleId="Hyperlink">
    <w:name w:val="Hyperlink"/>
    <w:basedOn w:val="DefaultParagraphFont"/>
    <w:uiPriority w:val="99"/>
    <w:unhideWhenUsed/>
    <w:rsid w:val="00C13B9E"/>
    <w:rPr>
      <w:rFonts w:cs="Times New Roman"/>
      <w:color w:val="0563C1"/>
      <w:u w:val="single"/>
    </w:rPr>
  </w:style>
  <w:style w:type="paragraph" w:styleId="TOC1">
    <w:name w:val="toc 1"/>
    <w:basedOn w:val="Normal"/>
    <w:next w:val="Normal"/>
    <w:autoRedefine/>
    <w:uiPriority w:val="39"/>
    <w:unhideWhenUsed/>
    <w:rsid w:val="00083A58"/>
    <w:pPr>
      <w:tabs>
        <w:tab w:val="left" w:pos="1760"/>
        <w:tab w:val="right" w:leader="dot" w:pos="10250"/>
      </w:tabs>
      <w:spacing w:after="120" w:line="240" w:lineRule="auto"/>
    </w:pPr>
    <w:rPr>
      <w:rFonts w:ascii="Trebuchet MS" w:hAnsi="Trebuchet MS"/>
      <w:b/>
      <w:caps/>
      <w:noProof/>
      <w:snapToGrid w:val="0"/>
      <w:sz w:val="24"/>
    </w:rPr>
  </w:style>
  <w:style w:type="paragraph" w:styleId="TOC2">
    <w:name w:val="toc 2"/>
    <w:basedOn w:val="Normal"/>
    <w:next w:val="Normal"/>
    <w:autoRedefine/>
    <w:uiPriority w:val="39"/>
    <w:unhideWhenUsed/>
    <w:rsid w:val="002C29A5"/>
    <w:pPr>
      <w:tabs>
        <w:tab w:val="left" w:pos="880"/>
        <w:tab w:val="right" w:leader="dot" w:pos="10250"/>
      </w:tabs>
      <w:spacing w:after="120" w:line="240" w:lineRule="auto"/>
      <w:ind w:left="216"/>
    </w:pPr>
    <w:rPr>
      <w:rFonts w:ascii="Times New Roman" w:hAnsi="Times New Roman"/>
      <w:b/>
      <w:caps/>
      <w:sz w:val="24"/>
    </w:rPr>
  </w:style>
  <w:style w:type="character" w:customStyle="1" w:styleId="RFPItalic">
    <w:name w:val="RFP Italic"/>
    <w:uiPriority w:val="1"/>
    <w:qFormat/>
    <w:rsid w:val="00C13B9E"/>
    <w:rPr>
      <w:i/>
    </w:rPr>
  </w:style>
  <w:style w:type="character" w:customStyle="1" w:styleId="RFPBold">
    <w:name w:val="RFP Bold"/>
    <w:uiPriority w:val="1"/>
    <w:qFormat/>
    <w:rsid w:val="00C13B9E"/>
    <w:rPr>
      <w:b/>
    </w:rPr>
  </w:style>
  <w:style w:type="paragraph" w:styleId="Header">
    <w:name w:val="header"/>
    <w:basedOn w:val="Normal"/>
    <w:link w:val="HeaderChar"/>
    <w:unhideWhenUsed/>
    <w:rsid w:val="00C13B9E"/>
    <w:pPr>
      <w:tabs>
        <w:tab w:val="center" w:pos="4680"/>
        <w:tab w:val="right" w:pos="9360"/>
      </w:tabs>
      <w:spacing w:after="0" w:line="240" w:lineRule="auto"/>
    </w:pPr>
  </w:style>
  <w:style w:type="character" w:customStyle="1" w:styleId="HeaderChar">
    <w:name w:val="Header Char"/>
    <w:basedOn w:val="DefaultParagraphFont"/>
    <w:link w:val="Header"/>
    <w:locked/>
    <w:rsid w:val="00C13B9E"/>
    <w:rPr>
      <w:rFonts w:cs="Times New Roman"/>
    </w:rPr>
  </w:style>
  <w:style w:type="paragraph" w:styleId="Footer">
    <w:name w:val="footer"/>
    <w:basedOn w:val="Normal"/>
    <w:link w:val="FooterChar"/>
    <w:uiPriority w:val="99"/>
    <w:unhideWhenUsed/>
    <w:rsid w:val="00C13B9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13B9E"/>
    <w:rPr>
      <w:rFonts w:cs="Times New Roman"/>
    </w:rPr>
  </w:style>
  <w:style w:type="paragraph" w:customStyle="1" w:styleId="TOCAppendix">
    <w:name w:val="TOC Appendix"/>
    <w:basedOn w:val="TOC2"/>
    <w:qFormat/>
    <w:rsid w:val="004B6BB3"/>
    <w:pPr>
      <w:ind w:left="900"/>
    </w:pPr>
  </w:style>
  <w:style w:type="table" w:styleId="TableGrid">
    <w:name w:val="Table Grid"/>
    <w:aliases w:val="Table Grid 3 column"/>
    <w:basedOn w:val="TableNormal"/>
    <w:uiPriority w:val="59"/>
    <w:rsid w:val="0072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TITLES">
    <w:name w:val="TABLE COLUMN TITLES"/>
    <w:basedOn w:val="Normal"/>
    <w:rsid w:val="0072402D"/>
    <w:pPr>
      <w:shd w:val="clear" w:color="C0C0C0" w:fill="auto"/>
      <w:spacing w:after="0" w:line="240" w:lineRule="auto"/>
      <w:jc w:val="center"/>
    </w:pPr>
    <w:rPr>
      <w:rFonts w:ascii="Times New Roman" w:hAnsi="Times New Roman"/>
      <w:b/>
      <w:caps/>
      <w:sz w:val="20"/>
      <w:szCs w:val="20"/>
    </w:rPr>
  </w:style>
  <w:style w:type="paragraph" w:styleId="Revision">
    <w:name w:val="Revision"/>
    <w:hidden/>
    <w:uiPriority w:val="99"/>
    <w:semiHidden/>
    <w:rsid w:val="0072402D"/>
    <w:rPr>
      <w:sz w:val="22"/>
      <w:szCs w:val="22"/>
    </w:rPr>
  </w:style>
  <w:style w:type="paragraph" w:customStyle="1" w:styleId="ExhibitHeading1">
    <w:name w:val="Exhibit Heading 1"/>
    <w:rsid w:val="00425C2A"/>
    <w:pPr>
      <w:numPr>
        <w:numId w:val="4"/>
      </w:numPr>
      <w:spacing w:after="120"/>
      <w:jc w:val="both"/>
    </w:pPr>
    <w:rPr>
      <w:rFonts w:ascii="Times New Roman" w:hAnsi="Times New Roman"/>
      <w:b/>
      <w:bCs/>
      <w:caps/>
      <w:kern w:val="32"/>
      <w:sz w:val="24"/>
      <w:szCs w:val="24"/>
    </w:rPr>
  </w:style>
  <w:style w:type="paragraph" w:customStyle="1" w:styleId="ExhibitHeading2">
    <w:name w:val="Exhibit Heading 2"/>
    <w:basedOn w:val="ExhibitHeading1"/>
    <w:rsid w:val="00425C2A"/>
    <w:pPr>
      <w:numPr>
        <w:ilvl w:val="1"/>
      </w:numPr>
      <w:ind w:hanging="720"/>
    </w:pPr>
    <w:rPr>
      <w:b w:val="0"/>
      <w:caps w:val="0"/>
    </w:rPr>
  </w:style>
  <w:style w:type="paragraph" w:customStyle="1" w:styleId="ExhibitHeading3">
    <w:name w:val="Exhibit Heading 3"/>
    <w:basedOn w:val="ExhibitHeading2"/>
    <w:rsid w:val="00425C2A"/>
    <w:pPr>
      <w:numPr>
        <w:ilvl w:val="2"/>
      </w:numPr>
      <w:tabs>
        <w:tab w:val="left" w:pos="1080"/>
      </w:tabs>
      <w:ind w:hanging="1080"/>
    </w:pPr>
  </w:style>
  <w:style w:type="paragraph" w:customStyle="1" w:styleId="ExhibitHeading4">
    <w:name w:val="Exhibit Heading 4"/>
    <w:basedOn w:val="ExhibitHeading3"/>
    <w:rsid w:val="00425C2A"/>
    <w:pPr>
      <w:numPr>
        <w:ilvl w:val="3"/>
      </w:numPr>
      <w:tabs>
        <w:tab w:val="clear" w:pos="1080"/>
        <w:tab w:val="left" w:pos="1440"/>
      </w:tabs>
      <w:ind w:hanging="1440"/>
    </w:pPr>
  </w:style>
  <w:style w:type="paragraph" w:customStyle="1" w:styleId="ExhibitHeading5">
    <w:name w:val="Exhibit Heading 5"/>
    <w:basedOn w:val="ExhibitHeading4"/>
    <w:rsid w:val="00425C2A"/>
    <w:pPr>
      <w:numPr>
        <w:ilvl w:val="4"/>
      </w:numPr>
      <w:tabs>
        <w:tab w:val="clear" w:pos="1440"/>
        <w:tab w:val="left" w:pos="1800"/>
      </w:tabs>
      <w:ind w:hanging="1800"/>
    </w:pPr>
  </w:style>
  <w:style w:type="paragraph" w:customStyle="1" w:styleId="ExhibitHeading6">
    <w:name w:val="Exhibit Heading 6"/>
    <w:basedOn w:val="ExhibitHeading5"/>
    <w:rsid w:val="00425C2A"/>
    <w:pPr>
      <w:numPr>
        <w:ilvl w:val="5"/>
      </w:numPr>
      <w:tabs>
        <w:tab w:val="clear" w:pos="1800"/>
        <w:tab w:val="left" w:pos="2160"/>
      </w:tabs>
      <w:ind w:hanging="2160"/>
    </w:pPr>
  </w:style>
  <w:style w:type="paragraph" w:customStyle="1" w:styleId="ExhibitHeading7">
    <w:name w:val="Exhibit Heading 7"/>
    <w:basedOn w:val="ExhibitHeading6"/>
    <w:rsid w:val="00425C2A"/>
    <w:pPr>
      <w:numPr>
        <w:ilvl w:val="6"/>
      </w:numPr>
      <w:tabs>
        <w:tab w:val="clear" w:pos="2160"/>
        <w:tab w:val="left" w:pos="2520"/>
      </w:tabs>
      <w:ind w:hanging="2520"/>
    </w:pPr>
  </w:style>
  <w:style w:type="paragraph" w:customStyle="1" w:styleId="ExhibitHeading8">
    <w:name w:val="Exhibit Heading 8"/>
    <w:basedOn w:val="ExhibitHeading7"/>
    <w:rsid w:val="00425C2A"/>
    <w:pPr>
      <w:numPr>
        <w:ilvl w:val="7"/>
      </w:numPr>
      <w:tabs>
        <w:tab w:val="clear" w:pos="2520"/>
        <w:tab w:val="left" w:pos="2880"/>
      </w:tabs>
      <w:ind w:hanging="2880"/>
    </w:pPr>
  </w:style>
  <w:style w:type="paragraph" w:customStyle="1" w:styleId="ExhibitHeading9">
    <w:name w:val="Exhibit Heading 9"/>
    <w:basedOn w:val="ExhibitHeading8"/>
    <w:rsid w:val="00425C2A"/>
    <w:pPr>
      <w:numPr>
        <w:ilvl w:val="8"/>
      </w:numPr>
      <w:tabs>
        <w:tab w:val="clear" w:pos="2880"/>
        <w:tab w:val="left" w:pos="3240"/>
      </w:tabs>
      <w:ind w:hanging="3240"/>
    </w:pPr>
  </w:style>
  <w:style w:type="paragraph" w:customStyle="1" w:styleId="RFPHeading1">
    <w:name w:val="RFP Heading 1"/>
    <w:next w:val="RFPHeading2"/>
    <w:qFormat/>
    <w:rsid w:val="00AC3B43"/>
    <w:pPr>
      <w:keepNext/>
      <w:numPr>
        <w:numId w:val="5"/>
      </w:numPr>
      <w:spacing w:before="240" w:after="120"/>
      <w:jc w:val="both"/>
    </w:pPr>
    <w:rPr>
      <w:rFonts w:ascii="Times New Roman" w:hAnsi="Times New Roman"/>
      <w:b/>
      <w:bCs/>
      <w:caps/>
      <w:kern w:val="32"/>
      <w:sz w:val="28"/>
      <w:szCs w:val="32"/>
    </w:rPr>
  </w:style>
  <w:style w:type="paragraph" w:customStyle="1" w:styleId="RFPHeading2">
    <w:name w:val="RFP Heading 2"/>
    <w:basedOn w:val="RFPHeading1"/>
    <w:qFormat/>
    <w:rsid w:val="00AC3B43"/>
    <w:pPr>
      <w:numPr>
        <w:ilvl w:val="1"/>
      </w:numPr>
      <w:spacing w:before="120"/>
    </w:pPr>
    <w:rPr>
      <w:sz w:val="24"/>
      <w:szCs w:val="24"/>
    </w:rPr>
  </w:style>
  <w:style w:type="paragraph" w:customStyle="1" w:styleId="RFPHeading3">
    <w:name w:val="RFP Heading 3"/>
    <w:basedOn w:val="RFPHeading2"/>
    <w:qFormat/>
    <w:rsid w:val="00AC3B43"/>
    <w:pPr>
      <w:numPr>
        <w:ilvl w:val="2"/>
      </w:numPr>
    </w:pPr>
    <w:rPr>
      <w:b w:val="0"/>
      <w:caps w:val="0"/>
    </w:rPr>
  </w:style>
  <w:style w:type="paragraph" w:customStyle="1" w:styleId="RFPHeading4">
    <w:name w:val="RFP Heading 4"/>
    <w:basedOn w:val="RFPHeading3"/>
    <w:qFormat/>
    <w:rsid w:val="00AC3B43"/>
    <w:pPr>
      <w:numPr>
        <w:ilvl w:val="3"/>
      </w:numPr>
      <w:tabs>
        <w:tab w:val="num" w:pos="1440"/>
        <w:tab w:val="num" w:pos="1620"/>
      </w:tabs>
      <w:ind w:left="1440" w:hanging="1440"/>
    </w:pPr>
  </w:style>
  <w:style w:type="paragraph" w:customStyle="1" w:styleId="RFPHeading5">
    <w:name w:val="RFP Heading 5"/>
    <w:basedOn w:val="RFPHeading4"/>
    <w:qFormat/>
    <w:rsid w:val="00AC3B43"/>
    <w:pPr>
      <w:keepLines/>
      <w:numPr>
        <w:ilvl w:val="4"/>
      </w:numPr>
      <w:tabs>
        <w:tab w:val="num" w:pos="1620"/>
        <w:tab w:val="num" w:pos="1710"/>
      </w:tabs>
      <w:ind w:left="1620" w:hanging="1620"/>
    </w:pPr>
  </w:style>
  <w:style w:type="paragraph" w:customStyle="1" w:styleId="RFPHeading6">
    <w:name w:val="RFP Heading 6"/>
    <w:basedOn w:val="RFPHeading5"/>
    <w:qFormat/>
    <w:rsid w:val="00AC3B43"/>
    <w:pPr>
      <w:numPr>
        <w:ilvl w:val="5"/>
      </w:numPr>
      <w:tabs>
        <w:tab w:val="num" w:pos="2160"/>
      </w:tabs>
      <w:ind w:left="2160" w:hanging="2160"/>
    </w:pPr>
  </w:style>
  <w:style w:type="paragraph" w:customStyle="1" w:styleId="RFPHeading7">
    <w:name w:val="RFP Heading 7"/>
    <w:basedOn w:val="RFPHeading6"/>
    <w:qFormat/>
    <w:rsid w:val="00AC3B43"/>
    <w:pPr>
      <w:numPr>
        <w:ilvl w:val="6"/>
      </w:numPr>
      <w:tabs>
        <w:tab w:val="num" w:pos="2520"/>
      </w:tabs>
      <w:ind w:left="2520" w:hanging="2520"/>
    </w:pPr>
  </w:style>
  <w:style w:type="paragraph" w:customStyle="1" w:styleId="RFPHeading8">
    <w:name w:val="RFP Heading 8"/>
    <w:basedOn w:val="RFPHeading7"/>
    <w:rsid w:val="00AC3B43"/>
    <w:pPr>
      <w:numPr>
        <w:ilvl w:val="7"/>
      </w:numPr>
      <w:tabs>
        <w:tab w:val="num" w:pos="2880"/>
      </w:tabs>
      <w:ind w:left="2880" w:hanging="2880"/>
    </w:pPr>
  </w:style>
  <w:style w:type="character" w:styleId="FollowedHyperlink">
    <w:name w:val="FollowedHyperlink"/>
    <w:basedOn w:val="DefaultParagraphFont"/>
    <w:uiPriority w:val="99"/>
    <w:semiHidden/>
    <w:unhideWhenUsed/>
    <w:rsid w:val="00477459"/>
    <w:rPr>
      <w:color w:val="954F72" w:themeColor="followedHyperlink"/>
      <w:u w:val="single"/>
    </w:rPr>
  </w:style>
  <w:style w:type="paragraph" w:styleId="TOC3">
    <w:name w:val="toc 3"/>
    <w:basedOn w:val="Normal"/>
    <w:next w:val="Normal"/>
    <w:autoRedefine/>
    <w:uiPriority w:val="39"/>
    <w:unhideWhenUsed/>
    <w:rsid w:val="00DC6A82"/>
    <w:pPr>
      <w:spacing w:after="100"/>
      <w:ind w:left="440"/>
    </w:pPr>
    <w:rPr>
      <w:rFonts w:asciiTheme="minorHAnsi" w:eastAsiaTheme="minorEastAsia" w:hAnsiTheme="minorHAnsi"/>
    </w:rPr>
  </w:style>
  <w:style w:type="paragraph" w:styleId="NormalWeb">
    <w:name w:val="Normal (Web)"/>
    <w:basedOn w:val="Normal"/>
    <w:uiPriority w:val="99"/>
    <w:unhideWhenUsed/>
    <w:rsid w:val="002913DE"/>
    <w:pPr>
      <w:spacing w:before="100" w:beforeAutospacing="1" w:after="100" w:afterAutospacing="1" w:line="240" w:lineRule="auto"/>
    </w:pPr>
    <w:rPr>
      <w:rFonts w:ascii="Times New Roman" w:hAnsi="Times New Roman"/>
      <w:sz w:val="24"/>
      <w:szCs w:val="24"/>
    </w:rPr>
  </w:style>
  <w:style w:type="character" w:customStyle="1" w:styleId="Heading8Char">
    <w:name w:val="Heading 8 Char"/>
    <w:basedOn w:val="DefaultParagraphFont"/>
    <w:link w:val="Heading8"/>
    <w:rsid w:val="002913DE"/>
    <w:rPr>
      <w:rFonts w:ascii="Arial" w:hAnsi="Arial"/>
      <w:i/>
      <w:snapToGrid w:val="0"/>
      <w:sz w:val="22"/>
    </w:rPr>
  </w:style>
  <w:style w:type="character" w:customStyle="1" w:styleId="Heading9Char">
    <w:name w:val="Heading 9 Char"/>
    <w:basedOn w:val="DefaultParagraphFont"/>
    <w:link w:val="Heading9"/>
    <w:rsid w:val="002913DE"/>
    <w:rPr>
      <w:rFonts w:ascii="Arial" w:hAnsi="Arial"/>
      <w:b/>
      <w:i/>
      <w:snapToGrid w:val="0"/>
      <w:sz w:val="18"/>
    </w:rPr>
  </w:style>
  <w:style w:type="paragraph" w:styleId="BodyTextIndent">
    <w:name w:val="Body Text Indent"/>
    <w:basedOn w:val="Normal"/>
    <w:link w:val="BodyTextIndentChar"/>
    <w:rsid w:val="002913DE"/>
    <w:pPr>
      <w:keepNext/>
      <w:keepLines/>
      <w:spacing w:after="0" w:line="240" w:lineRule="atLeast"/>
      <w:ind w:left="360" w:firstLine="576"/>
      <w:jc w:val="both"/>
    </w:pPr>
    <w:rPr>
      <w:rFonts w:ascii="Arial" w:hAnsi="Arial"/>
      <w:snapToGrid w:val="0"/>
      <w:color w:val="000000"/>
      <w:szCs w:val="20"/>
    </w:rPr>
  </w:style>
  <w:style w:type="character" w:customStyle="1" w:styleId="BodyTextIndentChar">
    <w:name w:val="Body Text Indent Char"/>
    <w:basedOn w:val="DefaultParagraphFont"/>
    <w:link w:val="BodyTextIndent"/>
    <w:rsid w:val="002913DE"/>
    <w:rPr>
      <w:rFonts w:ascii="Arial" w:hAnsi="Arial"/>
      <w:snapToGrid w:val="0"/>
      <w:color w:val="000000"/>
      <w:sz w:val="22"/>
    </w:rPr>
  </w:style>
  <w:style w:type="paragraph" w:customStyle="1" w:styleId="c61">
    <w:name w:val="c61"/>
    <w:basedOn w:val="Normal"/>
    <w:rsid w:val="002913DE"/>
    <w:pPr>
      <w:widowControl w:val="0"/>
      <w:spacing w:after="0" w:line="240" w:lineRule="atLeast"/>
      <w:jc w:val="center"/>
    </w:pPr>
    <w:rPr>
      <w:rFonts w:ascii="Arial" w:hAnsi="Arial"/>
      <w:sz w:val="24"/>
      <w:szCs w:val="20"/>
    </w:rPr>
  </w:style>
  <w:style w:type="paragraph" w:styleId="List2">
    <w:name w:val="List 2"/>
    <w:basedOn w:val="Normal"/>
    <w:semiHidden/>
    <w:rsid w:val="00861398"/>
    <w:pPr>
      <w:numPr>
        <w:numId w:val="6"/>
      </w:numPr>
      <w:spacing w:after="0" w:line="240" w:lineRule="auto"/>
    </w:pPr>
    <w:rPr>
      <w:rFonts w:ascii="Times New Roman" w:hAnsi="Times New Roman"/>
      <w:sz w:val="24"/>
      <w:szCs w:val="20"/>
    </w:rPr>
  </w:style>
  <w:style w:type="character" w:customStyle="1" w:styleId="ListParagraphChar">
    <w:name w:val="List Paragraph Char"/>
    <w:link w:val="ListParagraph"/>
    <w:locked/>
    <w:rsid w:val="00240315"/>
    <w:rPr>
      <w:sz w:val="22"/>
      <w:szCs w:val="22"/>
    </w:rPr>
  </w:style>
  <w:style w:type="paragraph" w:styleId="NormalIndent">
    <w:name w:val="Normal Indent"/>
    <w:basedOn w:val="Normal"/>
    <w:semiHidden/>
    <w:rsid w:val="0030237B"/>
    <w:pPr>
      <w:spacing w:after="0" w:line="240" w:lineRule="auto"/>
      <w:ind w:left="720"/>
    </w:pPr>
    <w:rPr>
      <w:rFonts w:ascii="Times New Roman" w:hAnsi="Times New Roman"/>
      <w:sz w:val="24"/>
      <w:szCs w:val="24"/>
    </w:rPr>
  </w:style>
  <w:style w:type="paragraph" w:customStyle="1" w:styleId="Level1">
    <w:name w:val="Level 1"/>
    <w:basedOn w:val="Normal"/>
    <w:rsid w:val="0030237B"/>
    <w:pPr>
      <w:widowControl w:val="0"/>
      <w:numPr>
        <w:numId w:val="11"/>
      </w:numPr>
      <w:tabs>
        <w:tab w:val="clear" w:pos="360"/>
      </w:tabs>
      <w:autoSpaceDE w:val="0"/>
      <w:autoSpaceDN w:val="0"/>
      <w:adjustRightInd w:val="0"/>
      <w:spacing w:after="0" w:line="240" w:lineRule="auto"/>
      <w:jc w:val="both"/>
      <w:outlineLvl w:val="0"/>
    </w:pPr>
    <w:rPr>
      <w:rFonts w:ascii="Times New Roman" w:hAnsi="Times New Roman"/>
      <w:sz w:val="20"/>
      <w:szCs w:val="24"/>
    </w:rPr>
  </w:style>
  <w:style w:type="paragraph" w:customStyle="1" w:styleId="Level2">
    <w:name w:val="Level 2"/>
    <w:basedOn w:val="Normal"/>
    <w:rsid w:val="0030237B"/>
    <w:pPr>
      <w:widowControl w:val="0"/>
      <w:numPr>
        <w:ilvl w:val="1"/>
        <w:numId w:val="11"/>
      </w:numPr>
      <w:autoSpaceDE w:val="0"/>
      <w:autoSpaceDN w:val="0"/>
      <w:adjustRightInd w:val="0"/>
      <w:spacing w:after="0" w:line="240" w:lineRule="auto"/>
      <w:ind w:left="1440" w:hanging="720"/>
      <w:jc w:val="both"/>
      <w:outlineLvl w:val="1"/>
    </w:pPr>
    <w:rPr>
      <w:rFonts w:ascii="Times New Roman" w:hAnsi="Times New Roman"/>
      <w:sz w:val="20"/>
      <w:szCs w:val="24"/>
    </w:rPr>
  </w:style>
  <w:style w:type="paragraph" w:customStyle="1" w:styleId="Level3">
    <w:name w:val="Level 3"/>
    <w:basedOn w:val="Normal"/>
    <w:rsid w:val="0030237B"/>
    <w:pPr>
      <w:widowControl w:val="0"/>
      <w:numPr>
        <w:ilvl w:val="2"/>
        <w:numId w:val="11"/>
      </w:numPr>
      <w:autoSpaceDE w:val="0"/>
      <w:autoSpaceDN w:val="0"/>
      <w:adjustRightInd w:val="0"/>
      <w:spacing w:after="0" w:line="240" w:lineRule="auto"/>
      <w:ind w:left="2160" w:hanging="720"/>
      <w:jc w:val="both"/>
      <w:outlineLvl w:val="2"/>
    </w:pPr>
    <w:rPr>
      <w:rFonts w:ascii="Times New Roman" w:hAnsi="Times New Roman"/>
      <w:sz w:val="20"/>
      <w:szCs w:val="24"/>
    </w:rPr>
  </w:style>
  <w:style w:type="paragraph" w:customStyle="1" w:styleId="LetterPara">
    <w:name w:val="Letter Para"/>
    <w:basedOn w:val="Normal"/>
    <w:link w:val="LetterParaChar"/>
    <w:qFormat/>
    <w:rsid w:val="0030237B"/>
    <w:pPr>
      <w:spacing w:after="0" w:line="240" w:lineRule="auto"/>
      <w:ind w:left="360"/>
    </w:pPr>
    <w:rPr>
      <w:rFonts w:ascii="Trebuchet MS" w:hAnsi="Trebuchet MS"/>
      <w:sz w:val="24"/>
      <w:szCs w:val="24"/>
    </w:rPr>
  </w:style>
  <w:style w:type="character" w:customStyle="1" w:styleId="LetterParaChar">
    <w:name w:val="Letter Para Char"/>
    <w:basedOn w:val="DefaultParagraphFont"/>
    <w:link w:val="LetterPara"/>
    <w:rsid w:val="0030237B"/>
    <w:rPr>
      <w:rFonts w:ascii="Trebuchet MS" w:hAnsi="Trebuchet MS"/>
      <w:sz w:val="24"/>
      <w:szCs w:val="24"/>
    </w:rPr>
  </w:style>
  <w:style w:type="paragraph" w:styleId="BodyText2">
    <w:name w:val="Body Text 2"/>
    <w:basedOn w:val="Normal"/>
    <w:link w:val="BodyText2Char"/>
    <w:uiPriority w:val="99"/>
    <w:semiHidden/>
    <w:unhideWhenUsed/>
    <w:rsid w:val="00123492"/>
    <w:pPr>
      <w:spacing w:after="120" w:line="480" w:lineRule="auto"/>
    </w:pPr>
  </w:style>
  <w:style w:type="character" w:customStyle="1" w:styleId="BodyText2Char">
    <w:name w:val="Body Text 2 Char"/>
    <w:basedOn w:val="DefaultParagraphFont"/>
    <w:link w:val="BodyText2"/>
    <w:uiPriority w:val="99"/>
    <w:semiHidden/>
    <w:rsid w:val="00123492"/>
    <w:rPr>
      <w:sz w:val="22"/>
      <w:szCs w:val="22"/>
    </w:rPr>
  </w:style>
  <w:style w:type="character" w:styleId="PlaceholderText">
    <w:name w:val="Placeholder Text"/>
    <w:basedOn w:val="DefaultParagraphFont"/>
    <w:uiPriority w:val="99"/>
    <w:semiHidden/>
    <w:rsid w:val="00A44727"/>
    <w:rPr>
      <w:color w:val="808080"/>
    </w:rPr>
  </w:style>
  <w:style w:type="paragraph" w:customStyle="1" w:styleId="Default">
    <w:name w:val="Default"/>
    <w:link w:val="DefaultChar"/>
    <w:rsid w:val="009720B3"/>
    <w:pPr>
      <w:autoSpaceDE w:val="0"/>
      <w:autoSpaceDN w:val="0"/>
      <w:adjustRightInd w:val="0"/>
    </w:pPr>
    <w:rPr>
      <w:rFonts w:ascii="Trebuchet MS" w:hAnsi="Trebuchet MS" w:cs="Trebuchet MS"/>
      <w:color w:val="000000"/>
      <w:sz w:val="24"/>
      <w:szCs w:val="24"/>
    </w:rPr>
  </w:style>
  <w:style w:type="character" w:styleId="UnresolvedMention">
    <w:name w:val="Unresolved Mention"/>
    <w:basedOn w:val="DefaultParagraphFont"/>
    <w:uiPriority w:val="99"/>
    <w:semiHidden/>
    <w:unhideWhenUsed/>
    <w:rsid w:val="00047374"/>
    <w:rPr>
      <w:color w:val="605E5C"/>
      <w:shd w:val="clear" w:color="auto" w:fill="E1DFDD"/>
    </w:rPr>
  </w:style>
  <w:style w:type="character" w:customStyle="1" w:styleId="DefaultChar">
    <w:name w:val="Default Char"/>
    <w:basedOn w:val="DefaultParagraphFont"/>
    <w:link w:val="Default"/>
    <w:rsid w:val="006D7633"/>
    <w:rPr>
      <w:rFonts w:ascii="Trebuchet MS" w:hAnsi="Trebuchet MS" w:cs="Trebuchet MS"/>
      <w:color w:val="000000"/>
      <w:sz w:val="24"/>
      <w:szCs w:val="24"/>
    </w:rPr>
  </w:style>
  <w:style w:type="character" w:customStyle="1" w:styleId="ssbf">
    <w:name w:val="ss_bf"/>
    <w:basedOn w:val="DefaultParagraphFont"/>
    <w:rsid w:val="00B15D6D"/>
  </w:style>
  <w:style w:type="character" w:customStyle="1" w:styleId="ssparalabel">
    <w:name w:val="ss_paralabel"/>
    <w:basedOn w:val="DefaultParagraphFont"/>
    <w:rsid w:val="00B15D6D"/>
  </w:style>
  <w:style w:type="character" w:customStyle="1" w:styleId="ssparacontent">
    <w:name w:val="ss_paracontent"/>
    <w:basedOn w:val="DefaultParagraphFont"/>
    <w:rsid w:val="00B1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istine.contreraz@state.co.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orado.gov/v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lorado.gov/v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vsshelp@state.co.u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orado.gov/VSS" TargetMode="External"/><Relationship Id="rId14" Type="http://schemas.openxmlformats.org/officeDocument/2006/relationships/hyperlink" Target="http://www.colorado.gov/v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5C549-C427-4B91-AE91-988D0169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4130</Words>
  <Characters>24241</Characters>
  <Application>Microsoft Office Word</Application>
  <DocSecurity>0</DocSecurity>
  <Lines>448</Lines>
  <Paragraphs>190</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28181</CharactersWithSpaces>
  <SharedDoc>false</SharedDoc>
  <HLinks>
    <vt:vector size="162" baseType="variant">
      <vt:variant>
        <vt:i4>5832791</vt:i4>
      </vt:variant>
      <vt:variant>
        <vt:i4>159</vt:i4>
      </vt:variant>
      <vt:variant>
        <vt:i4>0</vt:i4>
      </vt:variant>
      <vt:variant>
        <vt:i4>5</vt:i4>
      </vt:variant>
      <vt:variant>
        <vt:lpwstr>http://www.colorado.gov/HCPF</vt:lpwstr>
      </vt:variant>
      <vt:variant>
        <vt:lpwstr/>
      </vt:variant>
      <vt:variant>
        <vt:i4>1376310</vt:i4>
      </vt:variant>
      <vt:variant>
        <vt:i4>152</vt:i4>
      </vt:variant>
      <vt:variant>
        <vt:i4>0</vt:i4>
      </vt:variant>
      <vt:variant>
        <vt:i4>5</vt:i4>
      </vt:variant>
      <vt:variant>
        <vt:lpwstr/>
      </vt:variant>
      <vt:variant>
        <vt:lpwstr>_Toc373233548</vt:lpwstr>
      </vt:variant>
      <vt:variant>
        <vt:i4>1376310</vt:i4>
      </vt:variant>
      <vt:variant>
        <vt:i4>146</vt:i4>
      </vt:variant>
      <vt:variant>
        <vt:i4>0</vt:i4>
      </vt:variant>
      <vt:variant>
        <vt:i4>5</vt:i4>
      </vt:variant>
      <vt:variant>
        <vt:lpwstr/>
      </vt:variant>
      <vt:variant>
        <vt:lpwstr>_Toc373233547</vt:lpwstr>
      </vt:variant>
      <vt:variant>
        <vt:i4>1376310</vt:i4>
      </vt:variant>
      <vt:variant>
        <vt:i4>140</vt:i4>
      </vt:variant>
      <vt:variant>
        <vt:i4>0</vt:i4>
      </vt:variant>
      <vt:variant>
        <vt:i4>5</vt:i4>
      </vt:variant>
      <vt:variant>
        <vt:lpwstr/>
      </vt:variant>
      <vt:variant>
        <vt:lpwstr>_Toc373233546</vt:lpwstr>
      </vt:variant>
      <vt:variant>
        <vt:i4>1376310</vt:i4>
      </vt:variant>
      <vt:variant>
        <vt:i4>134</vt:i4>
      </vt:variant>
      <vt:variant>
        <vt:i4>0</vt:i4>
      </vt:variant>
      <vt:variant>
        <vt:i4>5</vt:i4>
      </vt:variant>
      <vt:variant>
        <vt:lpwstr/>
      </vt:variant>
      <vt:variant>
        <vt:lpwstr>_Toc373233545</vt:lpwstr>
      </vt:variant>
      <vt:variant>
        <vt:i4>1376310</vt:i4>
      </vt:variant>
      <vt:variant>
        <vt:i4>128</vt:i4>
      </vt:variant>
      <vt:variant>
        <vt:i4>0</vt:i4>
      </vt:variant>
      <vt:variant>
        <vt:i4>5</vt:i4>
      </vt:variant>
      <vt:variant>
        <vt:lpwstr/>
      </vt:variant>
      <vt:variant>
        <vt:lpwstr>_Toc373233544</vt:lpwstr>
      </vt:variant>
      <vt:variant>
        <vt:i4>1376310</vt:i4>
      </vt:variant>
      <vt:variant>
        <vt:i4>122</vt:i4>
      </vt:variant>
      <vt:variant>
        <vt:i4>0</vt:i4>
      </vt:variant>
      <vt:variant>
        <vt:i4>5</vt:i4>
      </vt:variant>
      <vt:variant>
        <vt:lpwstr/>
      </vt:variant>
      <vt:variant>
        <vt:lpwstr>_Toc373233543</vt:lpwstr>
      </vt:variant>
      <vt:variant>
        <vt:i4>1376310</vt:i4>
      </vt:variant>
      <vt:variant>
        <vt:i4>116</vt:i4>
      </vt:variant>
      <vt:variant>
        <vt:i4>0</vt:i4>
      </vt:variant>
      <vt:variant>
        <vt:i4>5</vt:i4>
      </vt:variant>
      <vt:variant>
        <vt:lpwstr/>
      </vt:variant>
      <vt:variant>
        <vt:lpwstr>_Toc373233542</vt:lpwstr>
      </vt:variant>
      <vt:variant>
        <vt:i4>1376310</vt:i4>
      </vt:variant>
      <vt:variant>
        <vt:i4>110</vt:i4>
      </vt:variant>
      <vt:variant>
        <vt:i4>0</vt:i4>
      </vt:variant>
      <vt:variant>
        <vt:i4>5</vt:i4>
      </vt:variant>
      <vt:variant>
        <vt:lpwstr/>
      </vt:variant>
      <vt:variant>
        <vt:lpwstr>_Toc373233541</vt:lpwstr>
      </vt:variant>
      <vt:variant>
        <vt:i4>1376310</vt:i4>
      </vt:variant>
      <vt:variant>
        <vt:i4>104</vt:i4>
      </vt:variant>
      <vt:variant>
        <vt:i4>0</vt:i4>
      </vt:variant>
      <vt:variant>
        <vt:i4>5</vt:i4>
      </vt:variant>
      <vt:variant>
        <vt:lpwstr/>
      </vt:variant>
      <vt:variant>
        <vt:lpwstr>_Toc373233540</vt:lpwstr>
      </vt:variant>
      <vt:variant>
        <vt:i4>1179702</vt:i4>
      </vt:variant>
      <vt:variant>
        <vt:i4>98</vt:i4>
      </vt:variant>
      <vt:variant>
        <vt:i4>0</vt:i4>
      </vt:variant>
      <vt:variant>
        <vt:i4>5</vt:i4>
      </vt:variant>
      <vt:variant>
        <vt:lpwstr/>
      </vt:variant>
      <vt:variant>
        <vt:lpwstr>_Toc373233539</vt:lpwstr>
      </vt:variant>
      <vt:variant>
        <vt:i4>1179702</vt:i4>
      </vt:variant>
      <vt:variant>
        <vt:i4>92</vt:i4>
      </vt:variant>
      <vt:variant>
        <vt:i4>0</vt:i4>
      </vt:variant>
      <vt:variant>
        <vt:i4>5</vt:i4>
      </vt:variant>
      <vt:variant>
        <vt:lpwstr/>
      </vt:variant>
      <vt:variant>
        <vt:lpwstr>_Toc373233538</vt:lpwstr>
      </vt:variant>
      <vt:variant>
        <vt:i4>1179702</vt:i4>
      </vt:variant>
      <vt:variant>
        <vt:i4>86</vt:i4>
      </vt:variant>
      <vt:variant>
        <vt:i4>0</vt:i4>
      </vt:variant>
      <vt:variant>
        <vt:i4>5</vt:i4>
      </vt:variant>
      <vt:variant>
        <vt:lpwstr/>
      </vt:variant>
      <vt:variant>
        <vt:lpwstr>_Toc373233537</vt:lpwstr>
      </vt:variant>
      <vt:variant>
        <vt:i4>1179702</vt:i4>
      </vt:variant>
      <vt:variant>
        <vt:i4>80</vt:i4>
      </vt:variant>
      <vt:variant>
        <vt:i4>0</vt:i4>
      </vt:variant>
      <vt:variant>
        <vt:i4>5</vt:i4>
      </vt:variant>
      <vt:variant>
        <vt:lpwstr/>
      </vt:variant>
      <vt:variant>
        <vt:lpwstr>_Toc373233536</vt:lpwstr>
      </vt:variant>
      <vt:variant>
        <vt:i4>1179702</vt:i4>
      </vt:variant>
      <vt:variant>
        <vt:i4>74</vt:i4>
      </vt:variant>
      <vt:variant>
        <vt:i4>0</vt:i4>
      </vt:variant>
      <vt:variant>
        <vt:i4>5</vt:i4>
      </vt:variant>
      <vt:variant>
        <vt:lpwstr/>
      </vt:variant>
      <vt:variant>
        <vt:lpwstr>_Toc373233535</vt:lpwstr>
      </vt:variant>
      <vt:variant>
        <vt:i4>1179702</vt:i4>
      </vt:variant>
      <vt:variant>
        <vt:i4>68</vt:i4>
      </vt:variant>
      <vt:variant>
        <vt:i4>0</vt:i4>
      </vt:variant>
      <vt:variant>
        <vt:i4>5</vt:i4>
      </vt:variant>
      <vt:variant>
        <vt:lpwstr/>
      </vt:variant>
      <vt:variant>
        <vt:lpwstr>_Toc373233534</vt:lpwstr>
      </vt:variant>
      <vt:variant>
        <vt:i4>1179702</vt:i4>
      </vt:variant>
      <vt:variant>
        <vt:i4>62</vt:i4>
      </vt:variant>
      <vt:variant>
        <vt:i4>0</vt:i4>
      </vt:variant>
      <vt:variant>
        <vt:i4>5</vt:i4>
      </vt:variant>
      <vt:variant>
        <vt:lpwstr/>
      </vt:variant>
      <vt:variant>
        <vt:lpwstr>_Toc373233533</vt:lpwstr>
      </vt:variant>
      <vt:variant>
        <vt:i4>1179702</vt:i4>
      </vt:variant>
      <vt:variant>
        <vt:i4>56</vt:i4>
      </vt:variant>
      <vt:variant>
        <vt:i4>0</vt:i4>
      </vt:variant>
      <vt:variant>
        <vt:i4>5</vt:i4>
      </vt:variant>
      <vt:variant>
        <vt:lpwstr/>
      </vt:variant>
      <vt:variant>
        <vt:lpwstr>_Toc373233532</vt:lpwstr>
      </vt:variant>
      <vt:variant>
        <vt:i4>1179702</vt:i4>
      </vt:variant>
      <vt:variant>
        <vt:i4>50</vt:i4>
      </vt:variant>
      <vt:variant>
        <vt:i4>0</vt:i4>
      </vt:variant>
      <vt:variant>
        <vt:i4>5</vt:i4>
      </vt:variant>
      <vt:variant>
        <vt:lpwstr/>
      </vt:variant>
      <vt:variant>
        <vt:lpwstr>_Toc373233531</vt:lpwstr>
      </vt:variant>
      <vt:variant>
        <vt:i4>1179702</vt:i4>
      </vt:variant>
      <vt:variant>
        <vt:i4>44</vt:i4>
      </vt:variant>
      <vt:variant>
        <vt:i4>0</vt:i4>
      </vt:variant>
      <vt:variant>
        <vt:i4>5</vt:i4>
      </vt:variant>
      <vt:variant>
        <vt:lpwstr/>
      </vt:variant>
      <vt:variant>
        <vt:lpwstr>_Toc373233530</vt:lpwstr>
      </vt:variant>
      <vt:variant>
        <vt:i4>1245238</vt:i4>
      </vt:variant>
      <vt:variant>
        <vt:i4>38</vt:i4>
      </vt:variant>
      <vt:variant>
        <vt:i4>0</vt:i4>
      </vt:variant>
      <vt:variant>
        <vt:i4>5</vt:i4>
      </vt:variant>
      <vt:variant>
        <vt:lpwstr/>
      </vt:variant>
      <vt:variant>
        <vt:lpwstr>_Toc373233529</vt:lpwstr>
      </vt:variant>
      <vt:variant>
        <vt:i4>1245238</vt:i4>
      </vt:variant>
      <vt:variant>
        <vt:i4>32</vt:i4>
      </vt:variant>
      <vt:variant>
        <vt:i4>0</vt:i4>
      </vt:variant>
      <vt:variant>
        <vt:i4>5</vt:i4>
      </vt:variant>
      <vt:variant>
        <vt:lpwstr/>
      </vt:variant>
      <vt:variant>
        <vt:lpwstr>_Toc373233528</vt:lpwstr>
      </vt:variant>
      <vt:variant>
        <vt:i4>1245238</vt:i4>
      </vt:variant>
      <vt:variant>
        <vt:i4>26</vt:i4>
      </vt:variant>
      <vt:variant>
        <vt:i4>0</vt:i4>
      </vt:variant>
      <vt:variant>
        <vt:i4>5</vt:i4>
      </vt:variant>
      <vt:variant>
        <vt:lpwstr/>
      </vt:variant>
      <vt:variant>
        <vt:lpwstr>_Toc373233527</vt:lpwstr>
      </vt:variant>
      <vt:variant>
        <vt:i4>1245238</vt:i4>
      </vt:variant>
      <vt:variant>
        <vt:i4>20</vt:i4>
      </vt:variant>
      <vt:variant>
        <vt:i4>0</vt:i4>
      </vt:variant>
      <vt:variant>
        <vt:i4>5</vt:i4>
      </vt:variant>
      <vt:variant>
        <vt:lpwstr/>
      </vt:variant>
      <vt:variant>
        <vt:lpwstr>_Toc373233526</vt:lpwstr>
      </vt:variant>
      <vt:variant>
        <vt:i4>1245238</vt:i4>
      </vt:variant>
      <vt:variant>
        <vt:i4>14</vt:i4>
      </vt:variant>
      <vt:variant>
        <vt:i4>0</vt:i4>
      </vt:variant>
      <vt:variant>
        <vt:i4>5</vt:i4>
      </vt:variant>
      <vt:variant>
        <vt:lpwstr/>
      </vt:variant>
      <vt:variant>
        <vt:lpwstr>_Toc373233525</vt:lpwstr>
      </vt:variant>
      <vt:variant>
        <vt:i4>1245238</vt:i4>
      </vt:variant>
      <vt:variant>
        <vt:i4>8</vt:i4>
      </vt:variant>
      <vt:variant>
        <vt:i4>0</vt:i4>
      </vt:variant>
      <vt:variant>
        <vt:i4>5</vt:i4>
      </vt:variant>
      <vt:variant>
        <vt:lpwstr/>
      </vt:variant>
      <vt:variant>
        <vt:lpwstr>_Toc373233524</vt:lpwstr>
      </vt:variant>
      <vt:variant>
        <vt:i4>1245238</vt:i4>
      </vt:variant>
      <vt:variant>
        <vt:i4>2</vt:i4>
      </vt:variant>
      <vt:variant>
        <vt:i4>0</vt:i4>
      </vt:variant>
      <vt:variant>
        <vt:i4>5</vt:i4>
      </vt:variant>
      <vt:variant>
        <vt:lpwstr/>
      </vt:variant>
      <vt:variant>
        <vt:lpwstr>_Toc373233523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Winer, Challon</dc:creator>
  <cp:keywords/>
  <dc:description/>
  <cp:lastModifiedBy>Contreraz, Kristine</cp:lastModifiedBy>
  <cp:revision>6</cp:revision>
  <cp:lastPrinted>2020-04-13T22:16:00Z</cp:lastPrinted>
  <dcterms:created xsi:type="dcterms:W3CDTF">2024-05-24T16:34:00Z</dcterms:created>
  <dcterms:modified xsi:type="dcterms:W3CDTF">2024-05-24T16:56:00Z</dcterms:modified>
</cp:coreProperties>
</file>